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839" w:lineRule="exact"/>
        <w:ind w:right="0"/>
        <w:jc w:val="distribute"/>
        <w:rPr>
          <w:rFonts w:ascii="宋体"/>
          <w:b/>
          <w:color w:val="FF0000"/>
          <w:sz w:val="21"/>
        </w:rPr>
      </w:pPr>
      <w:r>
        <w:rPr>
          <w:rFonts w:hint="eastAsia" w:ascii="宋体" w:eastAsia="宋体"/>
          <w:b/>
          <w:color w:val="FF0000"/>
          <w:w w:val="95"/>
          <w:sz w:val="66"/>
        </w:rPr>
        <w:t>湖南金职伟业母婴护理有限公司</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right"/>
        <w:textAlignment w:val="auto"/>
        <w:rPr>
          <w:rFonts w:hint="default" w:eastAsia="仿宋"/>
          <w:color w:val="auto"/>
          <w:sz w:val="28"/>
          <w:lang w:val="en-US" w:eastAsia="zh-CN"/>
        </w:rPr>
      </w:pPr>
      <w:r>
        <w:rPr>
          <w:rFonts w:hint="eastAsia" w:ascii="仿宋" w:hAnsi="仿宋" w:eastAsia="仿宋" w:cs="仿宋"/>
          <w:color w:val="FF0000"/>
          <w:sz w:val="28"/>
          <w:szCs w:val="28"/>
        </w:rPr>
        <w:t>湘金职护理司函〔2025〕</w:t>
      </w:r>
      <w:r>
        <w:rPr>
          <w:rFonts w:hint="eastAsia" w:cs="仿宋"/>
          <w:color w:val="FF0000"/>
          <w:sz w:val="28"/>
          <w:szCs w:val="28"/>
          <w:lang w:val="en-US" w:eastAsia="zh-CN"/>
        </w:rPr>
        <w:t>19</w:t>
      </w:r>
      <w:r>
        <w:rPr>
          <w:rFonts w:hint="eastAsia" w:ascii="仿宋" w:hAnsi="仿宋" w:eastAsia="仿宋" w:cs="仿宋"/>
          <w:color w:val="FF0000"/>
          <w:sz w:val="28"/>
          <w:szCs w:val="28"/>
        </w:rPr>
        <w:t>号</w:t>
      </w:r>
      <w:r>
        <w:rPr>
          <w:rFonts w:hint="eastAsia" w:ascii="仿宋" w:hAnsi="仿宋" w:eastAsia="仿宋" w:cs="仿宋"/>
          <w:color w:val="FF0000"/>
          <w:sz w:val="28"/>
          <w:szCs w:val="28"/>
        </w:rPr>
        <mc:AlternateContent>
          <mc:Choice Requires="wps">
            <w:drawing>
              <wp:anchor distT="0" distB="0" distL="114300" distR="114300" simplePos="0" relativeHeight="251662336" behindDoc="1" locked="0" layoutInCell="1" allowOverlap="1">
                <wp:simplePos x="0" y="0"/>
                <wp:positionH relativeFrom="page">
                  <wp:posOffset>805180</wp:posOffset>
                </wp:positionH>
                <wp:positionV relativeFrom="paragraph">
                  <wp:posOffset>85725</wp:posOffset>
                </wp:positionV>
                <wp:extent cx="6141720" cy="158115"/>
                <wp:effectExtent l="0" t="0" r="0" b="9525"/>
                <wp:wrapTopAndBottom/>
                <wp:docPr id="2" name="任意多边形 2"/>
                <wp:cNvGraphicFramePr/>
                <a:graphic xmlns:a="http://schemas.openxmlformats.org/drawingml/2006/main">
                  <a:graphicData uri="http://schemas.microsoft.com/office/word/2010/wordprocessingShape">
                    <wps:wsp>
                      <wps:cNvSpPr/>
                      <wps:spPr>
                        <a:xfrm>
                          <a:off x="0" y="0"/>
                          <a:ext cx="6141720" cy="158115"/>
                        </a:xfrm>
                        <a:custGeom>
                          <a:avLst/>
                          <a:gdLst/>
                          <a:ahLst/>
                          <a:cxnLst/>
                          <a:pathLst>
                            <a:path w="9589" h="193">
                              <a:moveTo>
                                <a:pt x="0" y="133"/>
                              </a:moveTo>
                              <a:lnTo>
                                <a:pt x="0" y="43"/>
                              </a:lnTo>
                              <a:lnTo>
                                <a:pt x="9589" y="0"/>
                              </a:lnTo>
                              <a:lnTo>
                                <a:pt x="9589" y="90"/>
                              </a:lnTo>
                              <a:lnTo>
                                <a:pt x="0" y="133"/>
                              </a:lnTo>
                              <a:close/>
                              <a:moveTo>
                                <a:pt x="0" y="193"/>
                              </a:moveTo>
                              <a:lnTo>
                                <a:pt x="0" y="163"/>
                              </a:lnTo>
                              <a:lnTo>
                                <a:pt x="9589" y="120"/>
                              </a:lnTo>
                              <a:lnTo>
                                <a:pt x="9589" y="150"/>
                              </a:lnTo>
                              <a:lnTo>
                                <a:pt x="0" y="193"/>
                              </a:lnTo>
                              <a:close/>
                            </a:path>
                          </a:pathLst>
                        </a:custGeom>
                        <a:solidFill>
                          <a:srgbClr val="FF0000"/>
                        </a:solidFill>
                        <a:ln>
                          <a:noFill/>
                        </a:ln>
                      </wps:spPr>
                      <wps:bodyPr upright="1"/>
                    </wps:wsp>
                  </a:graphicData>
                </a:graphic>
              </wp:anchor>
            </w:drawing>
          </mc:Choice>
          <mc:Fallback>
            <w:pict>
              <v:shape id="_x0000_s1026" o:spid="_x0000_s1026" o:spt="100" style="position:absolute;left:0pt;margin-left:63.4pt;margin-top:6.75pt;height:12.45pt;width:483.6pt;mso-position-horizontal-relative:page;mso-wrap-distance-bottom:0pt;mso-wrap-distance-top:0pt;z-index:-251654144;mso-width-relative:page;mso-height-relative:page;" fillcolor="#FF0000" filled="t" stroked="f" coordsize="9589,193" o:gfxdata="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I7zuW2AAAAAoBAAAPAAAAAAAAAAEA&#10;IAAAACIAAABkcnMvZG93bnJldi54bWxQSwECFAAUAAAACACHTuJA4MKyiUgCAABUBQAADgAAAAAA&#10;AAABACAAAAAnAQAAZHJzL2Uyb0RvYy54bWxQSwUGAAAAAAYABgBZAQAA4QUAAAAA&#10;" path="m0,133l0,43,9589,0,9589,90,0,133xm0,193l0,163,9589,120,9589,150,0,193xe">
                <v:fill on="t" focussize="0,0"/>
                <v:stroke on="f"/>
                <v:imagedata o:title=""/>
                <o:lock v:ext="edit" aspectratio="f"/>
                <w10:wrap type="topAndBottom"/>
              </v:shape>
            </w:pict>
          </mc:Fallback>
        </mc:AlternateContent>
      </w:r>
      <w:bookmarkStart w:id="0" w:name="关于举办 1+X 幼儿照护职业技能等级证书师资及考评员培训会的通知"/>
      <w:bookmarkEnd w:id="0"/>
    </w:p>
    <w:p>
      <w:pPr>
        <w:rPr>
          <w:rFonts w:hint="eastAsia" w:ascii="黑体" w:hAnsi="黑体" w:eastAsia="黑体" w:cs="黑体"/>
          <w:color w:val="auto"/>
          <w:sz w:val="32"/>
          <w:szCs w:val="32"/>
          <w:lang w:val="en-US" w:eastAsia="zh-CN"/>
        </w:rPr>
      </w:pPr>
      <w:bookmarkStart w:id="1" w:name="各职业院校、应用型本科院校、行业企业："/>
      <w:bookmarkEnd w:id="1"/>
      <w:r>
        <w:rPr>
          <w:rFonts w:hint="eastAsia" w:ascii="方正小标宋简体" w:hAnsi="方正小标宋简体" w:eastAsia="方正小标宋简体" w:cs="方正小标宋简体"/>
          <w:b w:val="0"/>
          <w:bCs w:val="0"/>
          <w:color w:val="auto"/>
          <w:sz w:val="44"/>
          <w:szCs w:val="44"/>
          <w:lang w:val="en-US" w:eastAsia="zh-CN"/>
        </w:rPr>
        <w:t>关于举办2025年第一期1+X幼儿照护职业技能等级证书考评员到期复审换证培训班的通知</w:t>
      </w:r>
    </w:p>
    <w:p>
      <w:pPr>
        <w:pStyle w:val="4"/>
        <w:keepNext w:val="0"/>
        <w:keepLines w:val="0"/>
        <w:pageBreakBefore w:val="0"/>
        <w:widowControl w:val="0"/>
        <w:kinsoku/>
        <w:wordWrap/>
        <w:overflowPunct/>
        <w:topLinePunct w:val="0"/>
        <w:autoSpaceDE w:val="0"/>
        <w:autoSpaceDN w:val="0"/>
        <w:bidi w:val="0"/>
        <w:adjustRightInd/>
        <w:snapToGrid/>
        <w:spacing w:before="214" w:line="360" w:lineRule="auto"/>
        <w:ind w:right="0"/>
        <w:jc w:val="both"/>
        <w:textAlignment w:val="auto"/>
        <w:rPr>
          <w:rFonts w:ascii="仿宋" w:hAnsi="仿宋" w:eastAsia="仿宋" w:cs="仿宋"/>
          <w:b/>
          <w:bCs/>
          <w:color w:val="auto"/>
          <w:sz w:val="32"/>
          <w:szCs w:val="32"/>
          <w:lang w:val="zh-CN" w:eastAsia="zh-CN" w:bidi="zh-CN"/>
        </w:rPr>
      </w:pPr>
      <w:r>
        <w:rPr>
          <w:rFonts w:ascii="仿宋" w:hAnsi="仿宋" w:eastAsia="仿宋" w:cs="仿宋"/>
          <w:b/>
          <w:bCs/>
          <w:color w:val="auto"/>
          <w:sz w:val="32"/>
          <w:szCs w:val="32"/>
          <w:lang w:val="zh-CN" w:eastAsia="zh-CN" w:bidi="zh-CN"/>
        </w:rPr>
        <w:t>各试点院校、考核站点、相关单位：</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color w:val="auto"/>
          <w:lang w:val="en-US" w:eastAsia="zh-CN"/>
        </w:rPr>
      </w:pPr>
      <w:r>
        <w:rPr>
          <w:color w:val="auto"/>
        </w:rPr>
        <w:t>湖南金职伟业母婴护理有限公司（以下简称“金职伟业”）于20</w:t>
      </w:r>
      <w:r>
        <w:rPr>
          <w:rFonts w:hint="eastAsia"/>
          <w:color w:val="auto"/>
          <w:lang w:val="en-US" w:eastAsia="zh-CN"/>
        </w:rPr>
        <w:t>20</w:t>
      </w:r>
      <w:r>
        <w:rPr>
          <w:color w:val="auto"/>
        </w:rPr>
        <w:t>年</w:t>
      </w:r>
      <w:r>
        <w:rPr>
          <w:rFonts w:hint="eastAsia"/>
          <w:color w:val="auto"/>
          <w:lang w:val="en-US" w:eastAsia="zh-CN"/>
        </w:rPr>
        <w:t>至2022年</w:t>
      </w:r>
      <w:r>
        <w:rPr>
          <w:color w:val="auto"/>
        </w:rPr>
        <w:t>期间组织多期1+X幼儿照护职业技能等级证书师资及考评员培训班，考评员考评资格即将到期。为保障后期考核工作顺利进行</w:t>
      </w:r>
      <w:r>
        <w:rPr>
          <w:rFonts w:hint="eastAsia"/>
          <w:color w:val="auto"/>
          <w:lang w:eastAsia="zh-CN"/>
        </w:rPr>
        <w:t>，</w:t>
      </w:r>
      <w:r>
        <w:rPr>
          <w:color w:val="auto"/>
        </w:rPr>
        <w:t>根据职业技能等级证书考评员管理相关规定，拟于近期组织考评员到期复审换证培训。现将换证培训相关工作通知如下：</w:t>
      </w:r>
      <w:bookmarkStart w:id="2" w:name="一、培训目标"/>
      <w:bookmarkEnd w:id="2"/>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培训时间</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color w:val="auto"/>
          <w:lang w:val="en-US" w:eastAsia="zh-CN"/>
        </w:rPr>
      </w:pPr>
      <w:r>
        <w:rPr>
          <w:rFonts w:hint="eastAsia"/>
          <w:color w:val="auto"/>
          <w:lang w:val="en-US" w:eastAsia="zh-CN"/>
        </w:rPr>
        <w:t>2025年7月24日-7月27日（7月24日下午举行线上班会，27日结业）</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zh-CN" w:eastAsia="zh-CN" w:bidi="zh-CN"/>
        </w:rPr>
        <w:t>培训</w:t>
      </w:r>
      <w:r>
        <w:rPr>
          <w:rFonts w:hint="eastAsia" w:ascii="黑体" w:hAnsi="黑体" w:eastAsia="黑体" w:cs="黑体"/>
          <w:b w:val="0"/>
          <w:bCs w:val="0"/>
          <w:color w:val="auto"/>
          <w:sz w:val="32"/>
          <w:szCs w:val="32"/>
          <w:lang w:val="en-US" w:eastAsia="zh-CN" w:bidi="zh-CN"/>
        </w:rPr>
        <w:t>地点</w:t>
      </w:r>
      <w:bookmarkStart w:id="3" w:name="三、报名注意事项"/>
      <w:bookmarkEnd w:id="3"/>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firstLine="640" w:firstLineChars="200"/>
        <w:jc w:val="both"/>
        <w:textAlignment w:val="auto"/>
        <w:rPr>
          <w:rFonts w:hint="eastAsia" w:cs="仿宋"/>
          <w:color w:val="auto"/>
          <w:sz w:val="32"/>
          <w:szCs w:val="32"/>
          <w:lang w:val="en-US" w:eastAsia="zh-CN" w:bidi="zh-CN"/>
        </w:rPr>
      </w:pPr>
      <w:r>
        <w:rPr>
          <w:rFonts w:hint="eastAsia" w:cs="仿宋"/>
          <w:color w:val="auto"/>
          <w:sz w:val="32"/>
          <w:szCs w:val="32"/>
          <w:lang w:val="en-US" w:eastAsia="zh-CN" w:bidi="zh-CN"/>
        </w:rPr>
        <w:t>1.线上</w:t>
      </w:r>
      <w:r>
        <w:rPr>
          <w:rFonts w:hint="eastAsia" w:ascii="仿宋" w:hAnsi="仿宋" w:eastAsia="仿宋" w:cs="仿宋"/>
          <w:color w:val="auto"/>
          <w:sz w:val="32"/>
          <w:szCs w:val="32"/>
          <w:lang w:val="en-US" w:eastAsia="zh-CN" w:bidi="zh-CN"/>
        </w:rPr>
        <w:t>课程采用“小鹅通”线上会议方式，进行直播授课（具体通道请关注</w:t>
      </w:r>
      <w:r>
        <w:rPr>
          <w:rFonts w:hint="eastAsia" w:cs="仿宋"/>
          <w:color w:val="auto"/>
          <w:sz w:val="32"/>
          <w:szCs w:val="32"/>
          <w:lang w:val="en-US" w:eastAsia="zh-CN" w:bidi="zh-CN"/>
        </w:rPr>
        <w:t>班级群</w:t>
      </w:r>
      <w:r>
        <w:rPr>
          <w:rFonts w:hint="eastAsia" w:ascii="仿宋" w:hAnsi="仿宋" w:eastAsia="仿宋" w:cs="仿宋"/>
          <w:color w:val="auto"/>
          <w:sz w:val="32"/>
          <w:szCs w:val="32"/>
          <w:lang w:val="en-US" w:eastAsia="zh-CN" w:bidi="zh-CN"/>
        </w:rPr>
        <w:t>通知）</w:t>
      </w:r>
      <w:r>
        <w:rPr>
          <w:rFonts w:hint="eastAsia" w:cs="仿宋"/>
          <w:color w:val="auto"/>
          <w:sz w:val="32"/>
          <w:szCs w:val="32"/>
          <w:lang w:val="en-US" w:eastAsia="zh-CN" w:bidi="zh-CN"/>
        </w:rPr>
        <w:t>。</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firstLine="640" w:firstLineChars="200"/>
        <w:jc w:val="both"/>
        <w:textAlignment w:val="auto"/>
        <w:rPr>
          <w:rFonts w:hint="eastAsia" w:ascii="仿宋" w:hAnsi="仿宋" w:eastAsia="仿宋" w:cs="仿宋"/>
          <w:color w:val="auto"/>
          <w:sz w:val="32"/>
          <w:szCs w:val="32"/>
          <w:lang w:val="en-US" w:eastAsia="zh-CN" w:bidi="zh-CN"/>
        </w:rPr>
      </w:pPr>
      <w:r>
        <w:rPr>
          <w:rFonts w:hint="eastAsia" w:ascii="仿宋" w:hAnsi="仿宋" w:eastAsia="仿宋" w:cs="仿宋"/>
          <w:color w:val="auto"/>
          <w:sz w:val="32"/>
          <w:szCs w:val="32"/>
          <w:lang w:val="en-US" w:eastAsia="zh-CN" w:bidi="zh-CN"/>
        </w:rPr>
        <w:t>2.学员在课程开始前</w:t>
      </w:r>
      <w:r>
        <w:rPr>
          <w:rFonts w:hint="eastAsia" w:cs="仿宋"/>
          <w:color w:val="auto"/>
          <w:sz w:val="32"/>
          <w:szCs w:val="32"/>
          <w:lang w:val="en-US" w:eastAsia="zh-CN" w:bidi="zh-CN"/>
        </w:rPr>
        <w:t>10</w:t>
      </w:r>
      <w:r>
        <w:rPr>
          <w:rFonts w:hint="eastAsia" w:ascii="仿宋" w:hAnsi="仿宋" w:eastAsia="仿宋" w:cs="仿宋"/>
          <w:color w:val="auto"/>
          <w:sz w:val="32"/>
          <w:szCs w:val="32"/>
          <w:lang w:val="en-US" w:eastAsia="zh-CN" w:bidi="zh-CN"/>
        </w:rPr>
        <w:t>分钟进入课堂，提前修改个人微信名为单位+真实姓名。注</w:t>
      </w:r>
      <w:r>
        <w:rPr>
          <w:rFonts w:hint="eastAsia" w:cs="仿宋"/>
          <w:color w:val="auto"/>
          <w:sz w:val="32"/>
          <w:szCs w:val="32"/>
          <w:lang w:val="en-US" w:eastAsia="zh-CN" w:bidi="zh-CN"/>
        </w:rPr>
        <w:t>：</w:t>
      </w:r>
      <w:r>
        <w:rPr>
          <w:rFonts w:hint="eastAsia" w:ascii="仿宋" w:hAnsi="仿宋" w:eastAsia="仿宋" w:cs="仿宋"/>
          <w:color w:val="auto"/>
          <w:sz w:val="32"/>
          <w:szCs w:val="32"/>
          <w:lang w:val="en-US" w:eastAsia="zh-CN" w:bidi="zh-CN"/>
        </w:rPr>
        <w:t>微信号名字不能是昵称，后台将记录每个老师进入、退出课程时间以及上课课时完成度（</w:t>
      </w:r>
      <w:r>
        <w:rPr>
          <w:rFonts w:hint="eastAsia" w:ascii="仿宋" w:hAnsi="仿宋" w:eastAsia="仿宋" w:cs="仿宋"/>
          <w:b/>
          <w:bCs/>
          <w:color w:val="auto"/>
          <w:sz w:val="32"/>
          <w:szCs w:val="32"/>
          <w:lang w:val="en-US" w:eastAsia="zh-CN" w:bidi="zh-CN"/>
        </w:rPr>
        <w:t>课时完成度是重要支撑数据</w:t>
      </w:r>
      <w:r>
        <w:rPr>
          <w:rFonts w:hint="eastAsia" w:ascii="仿宋" w:hAnsi="仿宋" w:eastAsia="仿宋" w:cs="仿宋"/>
          <w:color w:val="auto"/>
          <w:sz w:val="32"/>
          <w:szCs w:val="32"/>
          <w:lang w:val="en-US" w:eastAsia="zh-CN" w:bidi="zh-CN"/>
        </w:rPr>
        <w:t>）</w:t>
      </w:r>
      <w:r>
        <w:rPr>
          <w:rFonts w:hint="eastAsia" w:cs="仿宋"/>
          <w:color w:val="auto"/>
          <w:sz w:val="32"/>
          <w:szCs w:val="32"/>
          <w:lang w:val="en-US" w:eastAsia="zh-CN" w:bidi="zh-CN"/>
        </w:rPr>
        <w:t>。同时线支持课程上授课回放，如遇不能及时参加直播课程的学员需在规定时间内（结业考试前）完成课程回看。</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培训对象</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default" w:eastAsia="仿宋" w:cs="仿宋"/>
          <w:b/>
          <w:bCs/>
          <w:color w:val="0000FF"/>
          <w:sz w:val="32"/>
          <w:szCs w:val="32"/>
          <w:lang w:val="en-US" w:eastAsia="zh-CN" w:bidi="zh-CN"/>
        </w:rPr>
      </w:pPr>
      <w:r>
        <w:rPr>
          <w:rFonts w:hint="eastAsia"/>
          <w:color w:val="auto"/>
          <w:lang w:val="en-US" w:eastAsia="zh-CN"/>
        </w:rPr>
        <w:t>1+X幼儿照护职业技能等级证书考评员证书已到期或即将到期需要重新学习取证的教师。</w:t>
      </w:r>
      <w:r>
        <w:rPr>
          <w:rFonts w:hint="eastAsia" w:ascii="仿宋" w:hAnsi="仿宋" w:eastAsia="仿宋" w:cs="仿宋"/>
          <w:color w:val="auto"/>
          <w:sz w:val="32"/>
          <w:szCs w:val="32"/>
          <w:lang w:val="en-US" w:eastAsia="zh-CN" w:bidi="zh-CN"/>
        </w:rPr>
        <w:t>（</w:t>
      </w:r>
      <w:r>
        <w:rPr>
          <w:rFonts w:hint="eastAsia" w:cs="仿宋"/>
          <w:b/>
          <w:bCs/>
          <w:color w:val="FF0000"/>
          <w:sz w:val="32"/>
          <w:szCs w:val="32"/>
          <w:lang w:val="en-US" w:eastAsia="zh-CN" w:bidi="zh-CN"/>
        </w:rPr>
        <w:t>报名时须在平台提供已到期或即将到期的本人考评员证书照片，班主任老师会在线审核，审核未通过的会电联告知</w:t>
      </w:r>
      <w:r>
        <w:rPr>
          <w:rFonts w:hint="eastAsia" w:ascii="仿宋" w:hAnsi="仿宋" w:eastAsia="仿宋" w:cs="仿宋"/>
          <w:color w:val="auto"/>
          <w:sz w:val="32"/>
          <w:szCs w:val="32"/>
          <w:lang w:val="en-US" w:eastAsia="zh-CN" w:bidi="zh-CN"/>
        </w:rPr>
        <w:t>）</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培训内容</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cs="仿宋"/>
          <w:color w:val="auto"/>
          <w:sz w:val="32"/>
          <w:szCs w:val="32"/>
          <w:highlight w:val="none"/>
          <w:lang w:val="en-US" w:eastAsia="zh-CN" w:bidi="zh-CN"/>
        </w:rPr>
      </w:pPr>
      <w:r>
        <w:rPr>
          <w:rFonts w:hint="eastAsia" w:cs="仿宋"/>
          <w:color w:val="auto"/>
          <w:sz w:val="32"/>
          <w:szCs w:val="32"/>
          <w:highlight w:val="none"/>
          <w:lang w:val="en-US" w:eastAsia="zh-CN" w:bidi="zh-CN"/>
        </w:rPr>
        <w:t>技能型社会背景下岗课赛证综合育训婴幼儿照护人才的探索与实践</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bidi="zh-CN"/>
        </w:rPr>
      </w:pPr>
      <w:r>
        <w:rPr>
          <w:rFonts w:hint="eastAsia" w:ascii="仿宋" w:hAnsi="仿宋" w:eastAsia="仿宋" w:cs="仿宋"/>
          <w:color w:val="auto"/>
          <w:sz w:val="32"/>
          <w:szCs w:val="32"/>
          <w:highlight w:val="none"/>
          <w:lang w:val="en-US" w:eastAsia="zh-CN" w:bidi="zh-CN"/>
        </w:rPr>
        <w:t>1+X幼儿照护职业技能等级证书与职教高考制度的深度融合及应用</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default" w:ascii="仿宋" w:hAnsi="仿宋" w:eastAsia="仿宋" w:cs="仿宋"/>
          <w:color w:val="auto"/>
          <w:sz w:val="32"/>
          <w:szCs w:val="32"/>
          <w:highlight w:val="none"/>
          <w:lang w:val="en-US" w:eastAsia="zh-CN" w:bidi="zh-CN"/>
        </w:rPr>
      </w:pPr>
      <w:r>
        <w:rPr>
          <w:rFonts w:hint="default" w:ascii="仿宋" w:hAnsi="仿宋" w:eastAsia="仿宋" w:cs="仿宋"/>
          <w:color w:val="auto"/>
          <w:sz w:val="32"/>
          <w:szCs w:val="32"/>
          <w:highlight w:val="none"/>
          <w:lang w:val="en-US" w:eastAsia="zh-CN" w:bidi="zh-CN"/>
        </w:rPr>
        <w:t>1+X幼儿照护职业技能等级证书试点院校优秀案例分享</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default" w:ascii="仿宋" w:hAnsi="仿宋" w:eastAsia="仿宋" w:cs="仿宋"/>
          <w:color w:val="auto"/>
          <w:sz w:val="32"/>
          <w:szCs w:val="32"/>
          <w:highlight w:val="none"/>
          <w:lang w:val="en-US" w:eastAsia="zh-CN" w:bidi="zh-CN"/>
        </w:rPr>
      </w:pPr>
      <w:r>
        <w:rPr>
          <w:rFonts w:hint="default" w:ascii="仿宋" w:hAnsi="仿宋" w:eastAsia="仿宋" w:cs="仿宋"/>
          <w:color w:val="auto"/>
          <w:sz w:val="32"/>
          <w:szCs w:val="32"/>
          <w:highlight w:val="none"/>
          <w:lang w:val="en-US" w:eastAsia="zh-CN" w:bidi="zh-CN"/>
        </w:rPr>
        <w:t>幼儿照护书证融通典型案例书写及学分银行学习成果项目申报</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default" w:ascii="仿宋" w:hAnsi="仿宋" w:eastAsia="仿宋" w:cs="仿宋"/>
          <w:color w:val="auto"/>
          <w:sz w:val="32"/>
          <w:szCs w:val="32"/>
          <w:highlight w:val="none"/>
          <w:lang w:val="en-US" w:eastAsia="zh-CN" w:bidi="zh-CN"/>
        </w:rPr>
      </w:pPr>
      <w:r>
        <w:rPr>
          <w:rFonts w:hint="default" w:ascii="仿宋" w:hAnsi="仿宋" w:eastAsia="仿宋" w:cs="仿宋"/>
          <w:color w:val="auto"/>
          <w:sz w:val="32"/>
          <w:szCs w:val="32"/>
          <w:highlight w:val="none"/>
          <w:lang w:val="en-US" w:eastAsia="zh-CN" w:bidi="zh-CN"/>
        </w:rPr>
        <w:t>证书考评工作报告撰写</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default" w:ascii="仿宋" w:hAnsi="仿宋" w:eastAsia="仿宋" w:cs="仿宋"/>
          <w:color w:val="auto"/>
          <w:sz w:val="32"/>
          <w:szCs w:val="32"/>
          <w:highlight w:val="none"/>
          <w:lang w:val="en-US" w:eastAsia="zh-CN" w:bidi="zh-CN"/>
        </w:rPr>
      </w:pPr>
      <w:r>
        <w:rPr>
          <w:rFonts w:hint="default" w:ascii="仿宋" w:hAnsi="仿宋" w:eastAsia="仿宋" w:cs="仿宋"/>
          <w:color w:val="auto"/>
          <w:sz w:val="32"/>
          <w:szCs w:val="32"/>
          <w:highlight w:val="none"/>
          <w:lang w:val="en-US" w:eastAsia="zh-CN" w:bidi="zh-CN"/>
        </w:rPr>
        <w:t>婴幼儿照护相关赛项及技能分享</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default" w:ascii="仿宋" w:hAnsi="仿宋" w:eastAsia="仿宋" w:cs="仿宋"/>
          <w:color w:val="auto"/>
          <w:sz w:val="32"/>
          <w:szCs w:val="32"/>
          <w:highlight w:val="none"/>
          <w:lang w:val="en-US" w:eastAsia="zh-CN" w:bidi="zh-CN"/>
        </w:rPr>
      </w:pPr>
      <w:r>
        <w:rPr>
          <w:rFonts w:hint="default" w:ascii="仿宋" w:hAnsi="仿宋" w:eastAsia="仿宋" w:cs="仿宋"/>
          <w:color w:val="auto"/>
          <w:sz w:val="32"/>
          <w:szCs w:val="32"/>
          <w:highlight w:val="none"/>
          <w:lang w:val="en-US" w:eastAsia="zh-CN" w:bidi="zh-CN"/>
        </w:rPr>
        <w:t>国家级教学创新团队内涵建设与实践</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default" w:ascii="仿宋" w:hAnsi="仿宋" w:eastAsia="仿宋" w:cs="仿宋"/>
          <w:color w:val="auto"/>
          <w:sz w:val="32"/>
          <w:szCs w:val="32"/>
          <w:highlight w:val="none"/>
          <w:lang w:val="en-US" w:eastAsia="zh-CN" w:bidi="zh-CN"/>
        </w:rPr>
      </w:pPr>
      <w:r>
        <w:rPr>
          <w:rFonts w:hint="default" w:ascii="仿宋" w:hAnsi="仿宋" w:eastAsia="仿宋" w:cs="仿宋"/>
          <w:color w:val="auto"/>
          <w:sz w:val="32"/>
          <w:szCs w:val="32"/>
          <w:highlight w:val="none"/>
          <w:lang w:val="en-US" w:eastAsia="zh-CN" w:bidi="zh-CN"/>
        </w:rPr>
        <w:t>教学能力比赛课堂教学视频录制要点解析</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default" w:ascii="仿宋" w:hAnsi="仿宋" w:eastAsia="仿宋" w:cs="仿宋"/>
          <w:color w:val="auto"/>
          <w:sz w:val="32"/>
          <w:szCs w:val="32"/>
          <w:highlight w:val="none"/>
          <w:lang w:val="en-US" w:eastAsia="zh-CN" w:bidi="zh-CN"/>
        </w:rPr>
      </w:pPr>
      <w:r>
        <w:rPr>
          <w:rFonts w:hint="default" w:ascii="仿宋" w:hAnsi="仿宋" w:eastAsia="仿宋" w:cs="仿宋"/>
          <w:color w:val="auto"/>
          <w:sz w:val="32"/>
          <w:szCs w:val="32"/>
          <w:highlight w:val="none"/>
          <w:lang w:val="en-US" w:eastAsia="zh-CN" w:bidi="zh-CN"/>
        </w:rPr>
        <w:t>考评员换证考核</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培训证书</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olor w:val="auto"/>
          <w:lang w:val="en-US" w:eastAsia="zh-CN"/>
        </w:rPr>
      </w:pPr>
      <w:r>
        <w:rPr>
          <w:rFonts w:hint="eastAsia"/>
          <w:color w:val="auto"/>
          <w:lang w:val="en-US" w:eastAsia="zh-CN"/>
        </w:rPr>
        <w:t>培训考试合格后换发幼儿照护职业技能等级证书考评员证。</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pPr>
      <w:r>
        <w:drawing>
          <wp:inline distT="0" distB="0" distL="114300" distR="114300">
            <wp:extent cx="1644650" cy="2294255"/>
            <wp:effectExtent l="0" t="0" r="1270" b="698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8"/>
                    <a:stretch>
                      <a:fillRect/>
                    </a:stretch>
                  </pic:blipFill>
                  <pic:spPr>
                    <a:xfrm>
                      <a:off x="0" y="0"/>
                      <a:ext cx="1644650" cy="229425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lang w:val="en-US" w:eastAsia="zh-CN"/>
        </w:rPr>
      </w:pPr>
      <w:r>
        <w:rPr>
          <w:rFonts w:hint="eastAsia"/>
          <w:lang w:val="en-US" w:eastAsia="zh-CN"/>
        </w:rPr>
        <w:t>考评员证</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报名缴费及注意事项</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楷体" w:hAnsi="楷体" w:eastAsia="楷体" w:cs="楷体"/>
          <w:b/>
          <w:bCs/>
          <w:color w:val="auto"/>
          <w:sz w:val="32"/>
          <w:szCs w:val="32"/>
          <w:lang w:val="en-US" w:eastAsia="zh-CN" w:bidi="zh-CN"/>
        </w:rPr>
      </w:pPr>
      <w:r>
        <w:rPr>
          <w:rFonts w:hint="eastAsia" w:ascii="楷体" w:hAnsi="楷体" w:eastAsia="楷体" w:cs="楷体"/>
          <w:b w:val="0"/>
          <w:bCs w:val="0"/>
          <w:color w:val="auto"/>
          <w:sz w:val="32"/>
          <w:szCs w:val="32"/>
          <w:lang w:val="en-US" w:eastAsia="zh-CN" w:bidi="zh-CN"/>
        </w:rPr>
        <w:t>报名</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bCs/>
          <w:color w:val="auto"/>
          <w:sz w:val="32"/>
          <w:szCs w:val="32"/>
          <w:lang w:val="en-US" w:eastAsia="zh-CN" w:bidi="zh-CN"/>
        </w:rPr>
      </w:pPr>
      <w:r>
        <w:rPr>
          <w:rFonts w:hint="eastAsia" w:cs="仿宋"/>
          <w:b w:val="0"/>
          <w:bCs w:val="0"/>
          <w:color w:val="auto"/>
          <w:sz w:val="32"/>
          <w:szCs w:val="32"/>
          <w:lang w:val="en-US" w:eastAsia="zh-CN" w:bidi="zh-CN"/>
        </w:rPr>
        <w:t>扫描下方二维码，填写报名信息，报名信息提交成功后扫 微信群二维码加入班级群，并按单位+姓名格式修改群名片。</w:t>
      </w:r>
      <w:r>
        <w:rPr>
          <w:rFonts w:hint="eastAsia" w:cs="仿宋"/>
          <w:b/>
          <w:bCs/>
          <w:color w:val="auto"/>
          <w:sz w:val="32"/>
          <w:szCs w:val="32"/>
          <w:lang w:val="en-US" w:eastAsia="zh-CN" w:bidi="zh-CN"/>
        </w:rPr>
        <w:t>请务必确保提交的报名信息准确，电话号码会成为后期平台登录的账号，上传的照片会呈现在证书上。</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ind w:right="0" w:firstLine="640" w:firstLineChars="200"/>
        <w:jc w:val="left"/>
        <w:textAlignment w:val="auto"/>
        <w:rPr>
          <w:rFonts w:hint="eastAsia" w:cs="仿宋"/>
          <w:b/>
          <w:bCs/>
          <w:color w:val="auto"/>
          <w:sz w:val="32"/>
          <w:szCs w:val="32"/>
          <w:lang w:val="en-US" w:eastAsia="zh-CN" w:bidi="zh-CN"/>
        </w:rPr>
      </w:pPr>
      <w:r>
        <w:rPr>
          <w:rFonts w:hint="eastAsia" w:ascii="仿宋" w:hAnsi="仿宋" w:eastAsia="仿宋" w:cs="仿宋"/>
          <w:b w:val="0"/>
          <w:bCs w:val="0"/>
          <w:color w:val="auto"/>
          <w:sz w:val="32"/>
          <w:szCs w:val="32"/>
          <w:lang w:val="en-US" w:eastAsia="zh-CN" w:bidi="zh-CN"/>
        </w:rPr>
        <w:t>为确保培训质量，本期培训班报名上限设定为</w:t>
      </w:r>
      <w:r>
        <w:rPr>
          <w:rFonts w:hint="eastAsia" w:cs="仿宋"/>
          <w:b w:val="0"/>
          <w:bCs w:val="0"/>
          <w:color w:val="auto"/>
          <w:sz w:val="32"/>
          <w:szCs w:val="32"/>
          <w:lang w:val="en-US" w:eastAsia="zh-CN" w:bidi="zh-CN"/>
        </w:rPr>
        <w:t>100</w:t>
      </w:r>
      <w:r>
        <w:rPr>
          <w:rFonts w:hint="eastAsia" w:ascii="仿宋" w:hAnsi="仿宋" w:eastAsia="仿宋" w:cs="仿宋"/>
          <w:b w:val="0"/>
          <w:bCs w:val="0"/>
          <w:color w:val="auto"/>
          <w:sz w:val="32"/>
          <w:szCs w:val="32"/>
          <w:lang w:val="en-US" w:eastAsia="zh-CN" w:bidi="zh-CN"/>
        </w:rPr>
        <w:t>人，</w:t>
      </w:r>
      <w:r>
        <w:rPr>
          <w:rFonts w:hint="eastAsia" w:cs="仿宋"/>
          <w:b w:val="0"/>
          <w:bCs w:val="0"/>
          <w:color w:val="auto"/>
          <w:sz w:val="32"/>
          <w:szCs w:val="32"/>
          <w:lang w:val="en-US" w:eastAsia="zh-CN" w:bidi="zh-CN"/>
        </w:rPr>
        <w:t>名额</w:t>
      </w:r>
      <w:r>
        <w:rPr>
          <w:rFonts w:hint="eastAsia" w:ascii="仿宋" w:hAnsi="仿宋" w:eastAsia="仿宋" w:cs="仿宋"/>
          <w:b w:val="0"/>
          <w:bCs w:val="0"/>
          <w:color w:val="auto"/>
          <w:sz w:val="32"/>
          <w:szCs w:val="32"/>
          <w:lang w:val="en-US" w:eastAsia="zh-CN" w:bidi="zh-CN"/>
        </w:rPr>
        <w:t>报满自动截止，超出名额顺延至下期参训。</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lang w:eastAsia="zh-CN"/>
        </w:rPr>
      </w:pPr>
      <w:r>
        <w:rPr>
          <w:rFonts w:hint="eastAsia"/>
          <w:lang w:eastAsia="zh-CN"/>
        </w:rPr>
        <w:drawing>
          <wp:inline distT="0" distB="0" distL="114300" distR="114300">
            <wp:extent cx="1800225" cy="1800225"/>
            <wp:effectExtent l="0" t="0" r="9525" b="9525"/>
            <wp:docPr id="1" name="图片 1" descr="1期幼儿考评员换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期幼儿考评员换证"/>
                    <pic:cNvPicPr>
                      <a:picLocks noChangeAspect="1"/>
                    </pic:cNvPicPr>
                  </pic:nvPicPr>
                  <pic:blipFill>
                    <a:blip r:embed="rId9"/>
                    <a:stretch>
                      <a:fillRect/>
                    </a:stretch>
                  </pic:blipFill>
                  <pic:spPr>
                    <a:xfrm>
                      <a:off x="0" y="0"/>
                      <a:ext cx="1800225" cy="1800225"/>
                    </a:xfrm>
                    <a:prstGeom prst="rect">
                      <a:avLst/>
                    </a:prstGeom>
                  </pic:spPr>
                </pic:pic>
              </a:graphicData>
            </a:graphic>
          </wp:inline>
        </w:drawing>
      </w:r>
      <w:bookmarkStart w:id="5" w:name="_GoBack"/>
      <w:bookmarkEnd w:id="5"/>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771" w:rightChars="0" w:firstLine="640" w:firstLineChars="200"/>
        <w:jc w:val="center"/>
        <w:textAlignment w:val="auto"/>
        <w:rPr>
          <w:rFonts w:hint="eastAsia"/>
          <w:color w:val="auto"/>
          <w:lang w:val="en-US" w:eastAsia="zh-CN"/>
        </w:rPr>
      </w:pPr>
      <w:r>
        <w:rPr>
          <w:color w:val="auto"/>
        </w:rPr>
        <w:t>（承载</w:t>
      </w:r>
      <w:r>
        <w:rPr>
          <w:rFonts w:hint="eastAsia"/>
          <w:color w:val="auto"/>
          <w:lang w:val="en-US" w:eastAsia="zh-CN"/>
        </w:rPr>
        <w:t>100</w:t>
      </w:r>
      <w:r>
        <w:rPr>
          <w:color w:val="auto"/>
        </w:rPr>
        <w:t>人，报满即止）</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缴费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1.参训教师可通过银行汇款、微信、支付宝等方式支付培训费用。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2.总费用包含培训资料费、设备使用费、劳务费、管理费等。</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default" w:cs="仿宋"/>
          <w:b w:val="0"/>
          <w:bCs w:val="0"/>
          <w:color w:val="auto"/>
          <w:sz w:val="32"/>
          <w:szCs w:val="32"/>
          <w:lang w:val="en-US" w:eastAsia="zh-CN" w:bidi="zh-CN"/>
        </w:rPr>
      </w:pPr>
      <w:r>
        <w:rPr>
          <w:rFonts w:hint="eastAsia" w:cs="仿宋"/>
          <w:b w:val="0"/>
          <w:bCs w:val="0"/>
          <w:color w:val="auto"/>
          <w:sz w:val="32"/>
          <w:szCs w:val="32"/>
          <w:lang w:val="en-US" w:eastAsia="zh-CN" w:bidi="zh-CN"/>
        </w:rPr>
        <w:t>3.培训总费用1380元/人。</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4.通过公对公转账方式支付相关费用的，请老师报名时向我司财务人员出示转账截图，以便后期账务核实。以下为我司账户信息：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r>
        <w:rPr>
          <w:rFonts w:hint="eastAsia"/>
          <w:b/>
          <w:bCs/>
          <w:color w:val="auto"/>
          <w:sz w:val="32"/>
          <w:szCs w:val="32"/>
          <w:lang w:val="en-US" w:eastAsia="zh-CN"/>
        </w:rPr>
        <w:t>账户名：湖南金职伟业人力资源管理有限公司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r>
        <w:rPr>
          <w:rFonts w:hint="eastAsia"/>
          <w:b/>
          <w:bCs/>
          <w:color w:val="auto"/>
          <w:sz w:val="32"/>
          <w:szCs w:val="32"/>
          <w:lang w:val="en-US" w:eastAsia="zh-CN"/>
        </w:rPr>
        <w:t>账号：8100 0032 6725 000001</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r>
        <w:rPr>
          <w:rFonts w:hint="eastAsia"/>
          <w:b/>
          <w:bCs/>
          <w:color w:val="auto"/>
          <w:sz w:val="32"/>
          <w:szCs w:val="32"/>
          <w:lang w:val="en-US" w:eastAsia="zh-CN"/>
        </w:rPr>
        <w:t>开户行：长沙银行股份有限公司恒泰支行</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r>
        <w:rPr>
          <w:rFonts w:hint="eastAsia"/>
          <w:b/>
          <w:bCs/>
          <w:color w:val="auto"/>
          <w:sz w:val="32"/>
          <w:szCs w:val="32"/>
          <w:lang w:val="en-US" w:eastAsia="zh-CN"/>
        </w:rPr>
        <w:t>行号：313551089081</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其他注意事项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1.为确保培训质量及效果，此次培训原则上不允许请假，要求各位老师都能做到</w:t>
      </w:r>
      <w:r>
        <w:rPr>
          <w:rFonts w:hint="eastAsia" w:cs="仿宋"/>
          <w:b/>
          <w:bCs/>
          <w:color w:val="auto"/>
          <w:sz w:val="32"/>
          <w:szCs w:val="32"/>
          <w:lang w:val="en-US" w:eastAsia="zh-CN" w:bidi="zh-CN"/>
        </w:rPr>
        <w:t>脱产学习</w:t>
      </w:r>
      <w:r>
        <w:rPr>
          <w:rFonts w:hint="eastAsia" w:cs="仿宋"/>
          <w:b w:val="0"/>
          <w:bCs w:val="0"/>
          <w:color w:val="auto"/>
          <w:sz w:val="32"/>
          <w:szCs w:val="32"/>
          <w:lang w:val="en-US" w:eastAsia="zh-CN" w:bidi="zh-CN"/>
        </w:rPr>
        <w:t>，全力完成各项培训任务。</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2.请认真阅读附件1、附件2、并在报到当天配合提交附件3考评员换证培训推荐表（填写并盖章一份交给会务组保留）。</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771" w:rightChars="0" w:firstLine="643" w:firstLineChars="200"/>
        <w:jc w:val="both"/>
        <w:textAlignment w:val="auto"/>
        <w:rPr>
          <w:rFonts w:hint="default" w:cs="仿宋"/>
          <w:b/>
          <w:bCs/>
          <w:color w:val="auto"/>
          <w:sz w:val="32"/>
          <w:szCs w:val="32"/>
          <w:lang w:val="en-US" w:eastAsia="zh-CN" w:bidi="zh-CN"/>
        </w:rPr>
      </w:pPr>
      <w:r>
        <w:rPr>
          <w:rFonts w:hint="eastAsia" w:cs="仿宋"/>
          <w:b/>
          <w:bCs/>
          <w:color w:val="auto"/>
          <w:sz w:val="32"/>
          <w:szCs w:val="32"/>
          <w:lang w:val="en-US" w:eastAsia="zh-CN" w:bidi="zh-CN"/>
        </w:rPr>
        <w:t>培训各项事务咨询：戴明江 18874003906</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918" w:leftChars="290" w:right="0" w:rightChars="0" w:hanging="1280" w:hangingChars="400"/>
        <w:jc w:val="both"/>
        <w:textAlignment w:val="auto"/>
        <w:rPr>
          <w:rFonts w:hint="eastAsia" w:cs="仿宋"/>
          <w:b w:val="0"/>
          <w:bCs w:val="0"/>
          <w:color w:val="auto"/>
          <w:sz w:val="32"/>
          <w:szCs w:val="32"/>
          <w:lang w:val="zh-CN" w:eastAsia="zh-CN" w:bidi="zh-CN"/>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918" w:leftChars="290" w:right="0" w:rightChars="0" w:hanging="1280" w:hangingChars="4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zh-CN" w:eastAsia="zh-CN" w:bidi="zh-CN"/>
        </w:rPr>
        <w:t>附件：1</w:t>
      </w:r>
      <w:r>
        <w:rPr>
          <w:rFonts w:hint="eastAsia" w:cs="仿宋"/>
          <w:b w:val="0"/>
          <w:bCs w:val="0"/>
          <w:color w:val="auto"/>
          <w:sz w:val="32"/>
          <w:szCs w:val="32"/>
          <w:lang w:val="en-US" w:eastAsia="zh-CN" w:bidi="zh-CN"/>
        </w:rPr>
        <w:t>.关于湖南金职伟业人力资源管理有限公司收费主体的说明</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1600" w:firstLineChars="500"/>
        <w:jc w:val="both"/>
        <w:textAlignment w:val="auto"/>
        <w:rPr>
          <w:rFonts w:hint="eastAsia" w:cs="仿宋"/>
          <w:b w:val="0"/>
          <w:bCs w:val="0"/>
          <w:color w:val="auto"/>
          <w:sz w:val="32"/>
          <w:szCs w:val="32"/>
          <w:lang w:val="zh-CN" w:eastAsia="zh-CN" w:bidi="zh-CN"/>
        </w:rPr>
      </w:pPr>
      <w:r>
        <w:rPr>
          <w:rFonts w:hint="eastAsia" w:cs="仿宋"/>
          <w:b w:val="0"/>
          <w:bCs w:val="0"/>
          <w:color w:val="auto"/>
          <w:sz w:val="32"/>
          <w:szCs w:val="32"/>
          <w:lang w:val="en-US" w:eastAsia="zh-CN" w:bidi="zh-CN"/>
        </w:rPr>
        <w:t>2.</w:t>
      </w:r>
      <w:r>
        <w:rPr>
          <w:rFonts w:hint="eastAsia" w:cs="仿宋"/>
          <w:b w:val="0"/>
          <w:bCs w:val="0"/>
          <w:color w:val="auto"/>
          <w:sz w:val="32"/>
          <w:szCs w:val="32"/>
          <w:lang w:val="zh-CN" w:eastAsia="zh-CN" w:bidi="zh-CN"/>
        </w:rPr>
        <w:t>学员须知</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915" w:leftChars="725" w:right="0" w:rightChars="0" w:hanging="320" w:hangingChars="100"/>
        <w:jc w:val="both"/>
        <w:textAlignment w:val="auto"/>
        <w:rPr>
          <w:rFonts w:hint="eastAsia" w:cs="仿宋"/>
          <w:b w:val="0"/>
          <w:bCs w:val="0"/>
          <w:color w:val="auto"/>
          <w:sz w:val="32"/>
          <w:szCs w:val="32"/>
          <w:lang w:val="zh-CN" w:eastAsia="zh-CN" w:bidi="zh-CN"/>
        </w:rPr>
      </w:pPr>
      <w:r>
        <w:rPr>
          <w:rFonts w:hint="eastAsia" w:cs="仿宋"/>
          <w:b w:val="0"/>
          <w:bCs w:val="0"/>
          <w:color w:val="auto"/>
          <w:sz w:val="32"/>
          <w:szCs w:val="32"/>
          <w:lang w:val="en-US" w:eastAsia="zh-CN" w:bidi="zh-CN"/>
        </w:rPr>
        <w:t>3.</w:t>
      </w:r>
      <w:r>
        <w:rPr>
          <w:rFonts w:hint="eastAsia" w:cs="仿宋"/>
          <w:b w:val="0"/>
          <w:bCs w:val="0"/>
          <w:color w:val="auto"/>
          <w:sz w:val="32"/>
          <w:szCs w:val="32"/>
          <w:lang w:val="zh-CN" w:eastAsia="zh-CN" w:bidi="zh-CN"/>
        </w:rPr>
        <w:t>幼儿照护职业技能等级证书</w:t>
      </w:r>
      <w:r>
        <w:rPr>
          <w:rFonts w:hint="eastAsia" w:cs="仿宋"/>
          <w:b w:val="0"/>
          <w:bCs w:val="0"/>
          <w:color w:val="auto"/>
          <w:sz w:val="32"/>
          <w:szCs w:val="32"/>
          <w:lang w:val="en-US" w:eastAsia="zh-CN" w:bidi="zh-CN"/>
        </w:rPr>
        <w:t>考评员换证</w:t>
      </w:r>
      <w:r>
        <w:rPr>
          <w:rFonts w:hint="eastAsia" w:cs="仿宋"/>
          <w:b w:val="0"/>
          <w:bCs w:val="0"/>
          <w:color w:val="auto"/>
          <w:sz w:val="32"/>
          <w:szCs w:val="32"/>
          <w:lang w:val="zh-CN" w:eastAsia="zh-CN" w:bidi="zh-CN"/>
        </w:rPr>
        <w:t>培训推荐表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cs="仿宋"/>
          <w:b w:val="0"/>
          <w:bCs w:val="0"/>
          <w:color w:val="auto"/>
          <w:sz w:val="32"/>
          <w:szCs w:val="32"/>
          <w:lang w:val="zh-CN" w:eastAsia="zh-CN" w:bidi="zh-CN"/>
        </w:rPr>
      </w:pPr>
      <w:r>
        <w:rPr>
          <w:rFonts w:hint="eastAsia" w:cs="仿宋"/>
          <w:b w:val="0"/>
          <w:bCs w:val="0"/>
          <w:color w:val="auto"/>
          <w:sz w:val="32"/>
          <w:szCs w:val="32"/>
          <w:lang w:val="zh-CN" w:eastAsia="zh-CN" w:bidi="zh-CN"/>
        </w:rPr>
        <w:drawing>
          <wp:anchor distT="0" distB="0" distL="0" distR="0" simplePos="0" relativeHeight="251661312" behindDoc="1" locked="0" layoutInCell="1" allowOverlap="1">
            <wp:simplePos x="0" y="0"/>
            <wp:positionH relativeFrom="page">
              <wp:posOffset>4622165</wp:posOffset>
            </wp:positionH>
            <wp:positionV relativeFrom="paragraph">
              <wp:posOffset>15875</wp:posOffset>
            </wp:positionV>
            <wp:extent cx="1510030" cy="15271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0" cstate="print"/>
                    <a:stretch>
                      <a:fillRect/>
                    </a:stretch>
                  </pic:blipFill>
                  <pic:spPr>
                    <a:xfrm>
                      <a:off x="0" y="0"/>
                      <a:ext cx="1510332" cy="1527271"/>
                    </a:xfrm>
                    <a:prstGeom prst="rect">
                      <a:avLst/>
                    </a:prstGeom>
                  </pic:spPr>
                </pic:pic>
              </a:graphicData>
            </a:graphic>
          </wp:anchor>
        </w:drawing>
      </w:r>
    </w:p>
    <w:p>
      <w:pPr>
        <w:pStyle w:val="4"/>
        <w:keepNext w:val="0"/>
        <w:keepLines w:val="0"/>
        <w:pageBreakBefore w:val="0"/>
        <w:widowControl w:val="0"/>
        <w:kinsoku/>
        <w:wordWrap/>
        <w:overflowPunct/>
        <w:topLinePunct w:val="0"/>
        <w:autoSpaceDE w:val="0"/>
        <w:autoSpaceDN w:val="0"/>
        <w:bidi w:val="0"/>
        <w:adjustRightInd/>
        <w:snapToGrid/>
        <w:ind w:right="10" w:rightChars="0"/>
        <w:jc w:val="center"/>
        <w:textAlignment w:val="auto"/>
        <w:rPr>
          <w:color w:val="auto"/>
        </w:rPr>
      </w:pPr>
      <w:r>
        <w:rPr>
          <w:rFonts w:hint="eastAsia"/>
          <w:color w:val="auto"/>
          <w:w w:val="95"/>
          <w:lang w:val="en-US" w:eastAsia="zh-CN"/>
        </w:rPr>
        <w:t xml:space="preserve">                           </w:t>
      </w:r>
      <w:r>
        <w:rPr>
          <w:color w:val="auto"/>
          <w:w w:val="95"/>
        </w:rPr>
        <w:t>湖南金职伟业母婴护理有限公司</w:t>
      </w:r>
    </w:p>
    <w:p>
      <w:pPr>
        <w:pStyle w:val="4"/>
        <w:keepNext w:val="0"/>
        <w:keepLines w:val="0"/>
        <w:pageBreakBefore w:val="0"/>
        <w:widowControl w:val="0"/>
        <w:kinsoku/>
        <w:wordWrap/>
        <w:overflowPunct/>
        <w:topLinePunct w:val="0"/>
        <w:autoSpaceDE w:val="0"/>
        <w:autoSpaceDN w:val="0"/>
        <w:bidi w:val="0"/>
        <w:adjustRightInd/>
        <w:snapToGrid/>
        <w:spacing w:before="222"/>
        <w:ind w:right="10" w:rightChars="0"/>
        <w:jc w:val="center"/>
        <w:textAlignment w:val="auto"/>
        <w:rPr>
          <w:rFonts w:hint="default"/>
          <w:color w:val="auto"/>
          <w:sz w:val="32"/>
          <w:szCs w:val="32"/>
          <w:lang w:val="en-US"/>
        </w:rPr>
        <w:sectPr>
          <w:footerReference r:id="rId5" w:type="default"/>
          <w:pgSz w:w="11910" w:h="16840"/>
          <w:pgMar w:top="2098" w:right="1474" w:bottom="1984" w:left="1587" w:header="0" w:footer="1211" w:gutter="0"/>
          <w:pgNumType w:fmt="decimal"/>
          <w:cols w:space="720" w:num="1"/>
        </w:sectPr>
      </w:pPr>
      <w:r>
        <w:rPr>
          <w:rFonts w:hint="eastAsia"/>
          <w:color w:val="auto"/>
          <w:lang w:val="en-US" w:eastAsia="zh-CN"/>
        </w:rPr>
        <w:t xml:space="preserve">                                    </w:t>
      </w:r>
      <w:r>
        <w:rPr>
          <w:color w:val="auto"/>
        </w:rPr>
        <w:t>202</w:t>
      </w:r>
      <w:r>
        <w:rPr>
          <w:rFonts w:hint="eastAsia"/>
          <w:color w:val="auto"/>
          <w:lang w:val="en-US" w:eastAsia="zh-CN"/>
        </w:rPr>
        <w:t>5</w:t>
      </w:r>
      <w:r>
        <w:rPr>
          <w:color w:val="auto"/>
        </w:rPr>
        <w:t>年</w:t>
      </w:r>
      <w:r>
        <w:rPr>
          <w:rFonts w:hint="eastAsia"/>
          <w:color w:val="auto"/>
          <w:lang w:val="en-US" w:eastAsia="zh-CN"/>
        </w:rPr>
        <w:t>06</w:t>
      </w:r>
      <w:r>
        <w:rPr>
          <w:color w:val="auto"/>
        </w:rPr>
        <w:t>月</w:t>
      </w:r>
      <w:r>
        <w:rPr>
          <w:rFonts w:hint="eastAsia"/>
          <w:color w:val="auto"/>
          <w:lang w:val="en-US" w:eastAsia="zh-CN"/>
        </w:rPr>
        <w:t>11日</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rFonts w:hint="default" w:ascii="宋体" w:eastAsia="宋体"/>
          <w:b w:val="0"/>
          <w:bCs/>
          <w:color w:val="FF0000"/>
          <w:w w:val="95"/>
          <w:sz w:val="32"/>
          <w:szCs w:val="32"/>
          <w:lang w:val="en-US" w:eastAsia="zh-CN"/>
        </w:rPr>
      </w:pPr>
      <w:r>
        <w:rPr>
          <w:rFonts w:hint="eastAsia" w:ascii="黑体" w:hAnsi="黑体" w:eastAsia="黑体" w:cs="黑体"/>
          <w:b w:val="0"/>
          <w:bCs/>
          <w:color w:val="auto"/>
          <w:w w:val="95"/>
          <w:sz w:val="32"/>
          <w:szCs w:val="32"/>
          <w:lang w:val="en-US" w:eastAsia="zh-CN"/>
        </w:rPr>
        <w:t>附件1</w:t>
      </w:r>
    </w:p>
    <w:p>
      <w:pPr>
        <w:spacing w:before="20"/>
        <w:ind w:left="232" w:right="0" w:firstLine="0"/>
        <w:jc w:val="distribute"/>
        <w:rPr>
          <w:rFonts w:hint="eastAsia" w:ascii="宋体" w:eastAsia="宋体"/>
          <w:b/>
          <w:color w:val="FF0000"/>
          <w:sz w:val="56"/>
        </w:rPr>
      </w:pPr>
      <w:r>
        <w:rPr>
          <w:rFonts w:hint="eastAsia" w:ascii="宋体" w:eastAsia="宋体"/>
          <w:b/>
          <w:color w:val="FF0000"/>
          <w:w w:val="95"/>
          <w:sz w:val="66"/>
        </w:rPr>
        <w:t>金职伟业</w:t>
      </w:r>
      <w:r>
        <w:rPr>
          <w:rFonts w:hint="eastAsia" w:ascii="宋体" w:eastAsia="宋体"/>
          <w:b/>
          <w:color w:val="FF0000"/>
          <w:w w:val="95"/>
          <w:sz w:val="66"/>
          <w:lang w:val="en-US" w:eastAsia="zh-CN"/>
        </w:rPr>
        <w:t>集团</w:t>
      </w:r>
      <w:r>
        <w:rPr>
          <w:rFonts w:hint="eastAsia" w:ascii="宋体" w:eastAsia="宋体"/>
          <w:b/>
          <w:color w:val="FF0000"/>
          <w:w w:val="95"/>
          <w:sz w:val="66"/>
        </w:rPr>
        <w:t>有限公司</w:t>
      </w:r>
    </w:p>
    <w:p>
      <w:pPr>
        <w:pStyle w:val="4"/>
        <w:spacing w:before="5"/>
        <w:rPr>
          <w:rFonts w:ascii="宋体"/>
          <w:b/>
          <w:color w:val="auto"/>
          <w:sz w:val="28"/>
          <w:szCs w:val="20"/>
        </w:rPr>
      </w:pPr>
      <w:r>
        <w:rPr>
          <w:color w:val="auto"/>
        </w:rPr>
        <mc:AlternateContent>
          <mc:Choice Requires="wps">
            <w:drawing>
              <wp:anchor distT="0" distB="0" distL="114300" distR="114300" simplePos="0" relativeHeight="251663360" behindDoc="1" locked="0" layoutInCell="1" allowOverlap="1">
                <wp:simplePos x="0" y="0"/>
                <wp:positionH relativeFrom="page">
                  <wp:posOffset>742950</wp:posOffset>
                </wp:positionH>
                <wp:positionV relativeFrom="paragraph">
                  <wp:posOffset>105410</wp:posOffset>
                </wp:positionV>
                <wp:extent cx="6172200" cy="125730"/>
                <wp:effectExtent l="0" t="0" r="0" b="11430"/>
                <wp:wrapTopAndBottom/>
                <wp:docPr id="4" name="任意多边形 4"/>
                <wp:cNvGraphicFramePr/>
                <a:graphic xmlns:a="http://schemas.openxmlformats.org/drawingml/2006/main">
                  <a:graphicData uri="http://schemas.microsoft.com/office/word/2010/wordprocessingShape">
                    <wps:wsp>
                      <wps:cNvSpPr/>
                      <wps:spPr>
                        <a:xfrm>
                          <a:off x="0" y="0"/>
                          <a:ext cx="6172200" cy="125730"/>
                        </a:xfrm>
                        <a:custGeom>
                          <a:avLst/>
                          <a:gdLst/>
                          <a:ahLst/>
                          <a:cxnLst/>
                          <a:pathLst>
                            <a:path w="9406" h="158">
                              <a:moveTo>
                                <a:pt x="0" y="98"/>
                              </a:moveTo>
                              <a:lnTo>
                                <a:pt x="0" y="8"/>
                              </a:lnTo>
                              <a:lnTo>
                                <a:pt x="9406" y="0"/>
                              </a:lnTo>
                              <a:lnTo>
                                <a:pt x="9406" y="90"/>
                              </a:lnTo>
                              <a:lnTo>
                                <a:pt x="0" y="98"/>
                              </a:lnTo>
                              <a:close/>
                              <a:moveTo>
                                <a:pt x="0" y="158"/>
                              </a:moveTo>
                              <a:lnTo>
                                <a:pt x="0" y="128"/>
                              </a:lnTo>
                              <a:lnTo>
                                <a:pt x="9406" y="120"/>
                              </a:lnTo>
                              <a:lnTo>
                                <a:pt x="9406" y="150"/>
                              </a:lnTo>
                              <a:lnTo>
                                <a:pt x="0" y="158"/>
                              </a:lnTo>
                              <a:close/>
                            </a:path>
                          </a:pathLst>
                        </a:custGeom>
                        <a:solidFill>
                          <a:srgbClr val="FF0000"/>
                        </a:solidFill>
                        <a:ln>
                          <a:noFill/>
                        </a:ln>
                      </wps:spPr>
                      <wps:bodyPr upright="1"/>
                    </wps:wsp>
                  </a:graphicData>
                </a:graphic>
              </wp:anchor>
            </w:drawing>
          </mc:Choice>
          <mc:Fallback>
            <w:pict>
              <v:shape id="_x0000_s1026" o:spid="_x0000_s1026" o:spt="100" style="position:absolute;left:0pt;margin-left:58.5pt;margin-top:8.3pt;height:9.9pt;width:486pt;mso-position-horizontal-relative:page;mso-wrap-distance-bottom:0pt;mso-wrap-distance-top:0pt;z-index:-251653120;mso-width-relative:page;mso-height-relative:page;" fillcolor="#FF0000" filled="t" stroked="f" coordsize="9406,158" o:gfxdata="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3XaSM2gAAAAoBAAAPAAAAAAAAAAEAIAAA&#10;ACIAAABkcnMvZG93bnJldi54bWxQSwECFAAUAAAACACHTuJAt3AAj0MCAABRBQAADgAAAAAAAAAB&#10;ACAAAAApAQAAZHJzL2Uyb0RvYy54bWxQSwUGAAAAAAYABgBZAQAA3gUAAAAA&#10;" path="m0,98l0,8,9406,0,9406,90,0,98xm0,158l0,128,9406,120,9406,150,0,158xe">
                <v:fill on="t" focussize="0,0"/>
                <v:stroke on="f"/>
                <v:imagedata o:title=""/>
                <o:lock v:ext="edit" aspectratio="f"/>
                <w10:wrap type="topAndBottom"/>
              </v:shape>
            </w:pict>
          </mc:Fallback>
        </mc:AlternateContent>
      </w:r>
    </w:p>
    <w:p>
      <w:pPr>
        <w:keepNext w:val="0"/>
        <w:keepLines w:val="0"/>
        <w:pageBreakBefore w:val="0"/>
        <w:widowControl w:val="0"/>
        <w:kinsoku/>
        <w:wordWrap/>
        <w:overflowPunct/>
        <w:topLinePunct w:val="0"/>
        <w:autoSpaceDE w:val="0"/>
        <w:autoSpaceDN w:val="0"/>
        <w:bidi w:val="0"/>
        <w:adjustRightInd/>
        <w:snapToGrid/>
        <w:spacing w:after="0" w:line="68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bookmarkStart w:id="4" w:name="关于湖南金职伟业现代家庭产业发展有限公司主体的说明"/>
      <w:bookmarkEnd w:id="4"/>
      <w:r>
        <w:rPr>
          <w:rFonts w:hint="eastAsia" w:ascii="方正小标宋简体" w:hAnsi="方正小标宋简体" w:eastAsia="方正小标宋简体" w:cs="方正小标宋简体"/>
          <w:b w:val="0"/>
          <w:bCs w:val="0"/>
          <w:color w:val="auto"/>
          <w:sz w:val="44"/>
          <w:szCs w:val="44"/>
          <w:lang w:val="en-US" w:eastAsia="zh-CN" w:bidi="zh-CN"/>
        </w:rPr>
        <w:t>关于湖南金职伟业人力资源管理有限公司收费主体的说明</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textAlignment w:val="auto"/>
        <w:rPr>
          <w:rFonts w:hint="eastAsia"/>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color w:val="auto"/>
          <w:sz w:val="32"/>
          <w:szCs w:val="32"/>
          <w:lang w:val="en-US" w:eastAsia="zh-CN"/>
        </w:rPr>
      </w:pPr>
      <w:r>
        <w:rPr>
          <w:rFonts w:hint="eastAsia"/>
          <w:color w:val="auto"/>
          <w:sz w:val="32"/>
          <w:szCs w:val="32"/>
          <w:lang w:val="zh-CN" w:eastAsia="zh-CN"/>
        </w:rPr>
        <w:t>举办单位为湖南金职伟业母婴护理有限公司（纳税人识别号为91430102698566128C，法定代表人为彭英），</w:t>
      </w:r>
      <w:r>
        <w:rPr>
          <w:rFonts w:hint="eastAsia"/>
          <w:color w:val="auto"/>
          <w:sz w:val="32"/>
          <w:szCs w:val="32"/>
          <w:lang w:val="en-US" w:eastAsia="zh-CN"/>
        </w:rPr>
        <w:t>湖南金职伟业人力资源管理有限公司</w:t>
      </w:r>
      <w:r>
        <w:rPr>
          <w:rFonts w:hint="eastAsia"/>
          <w:color w:val="auto"/>
          <w:sz w:val="32"/>
          <w:szCs w:val="32"/>
          <w:lang w:val="zh-CN" w:eastAsia="zh-CN"/>
        </w:rPr>
        <w:t>（纳税人识别号</w:t>
      </w:r>
      <w:r>
        <w:rPr>
          <w:rFonts w:hint="eastAsia"/>
          <w:color w:val="auto"/>
          <w:sz w:val="32"/>
          <w:szCs w:val="32"/>
          <w:lang w:val="en-US" w:eastAsia="zh-CN"/>
        </w:rPr>
        <w:t>91430111MA7BK1BF4D</w:t>
      </w:r>
      <w:r>
        <w:rPr>
          <w:rFonts w:hint="eastAsia"/>
          <w:color w:val="auto"/>
          <w:sz w:val="32"/>
          <w:szCs w:val="32"/>
          <w:lang w:val="zh-CN" w:eastAsia="zh-CN"/>
        </w:rPr>
        <w:t>，法定代表人为彭英）</w:t>
      </w:r>
      <w:r>
        <w:rPr>
          <w:rFonts w:hint="eastAsia"/>
          <w:color w:val="auto"/>
          <w:sz w:val="32"/>
          <w:szCs w:val="32"/>
          <w:lang w:val="en-US" w:eastAsia="zh-CN"/>
        </w:rPr>
        <w:t>同属于金职伟业集团有限</w:t>
      </w:r>
      <w:r>
        <w:rPr>
          <w:rFonts w:hint="eastAsia"/>
          <w:color w:val="auto"/>
          <w:sz w:val="32"/>
          <w:szCs w:val="32"/>
          <w:lang w:val="zh-CN" w:eastAsia="zh-CN"/>
        </w:rPr>
        <w:t>公司（纳税人识别号为91430111MA4L2Y0X79，法定代表人为彭英）</w:t>
      </w:r>
      <w:r>
        <w:rPr>
          <w:rFonts w:hint="eastAsia"/>
          <w:color w:val="auto"/>
          <w:sz w:val="32"/>
          <w:szCs w:val="32"/>
          <w:lang w:val="en-US" w:eastAsia="zh-CN"/>
        </w:rPr>
        <w:t>的子公司</w:t>
      </w:r>
      <w:r>
        <w:rPr>
          <w:rFonts w:hint="eastAsia"/>
          <w:color w:val="auto"/>
          <w:sz w:val="32"/>
          <w:szCs w:val="32"/>
          <w:lang w:val="zh-CN" w:eastAsia="zh-CN"/>
        </w:rPr>
        <w:t>，</w:t>
      </w:r>
      <w:r>
        <w:rPr>
          <w:rFonts w:hint="eastAsia"/>
          <w:color w:val="auto"/>
          <w:sz w:val="32"/>
          <w:szCs w:val="32"/>
          <w:lang w:val="en-US" w:eastAsia="zh-CN"/>
        </w:rPr>
        <w:t>现金职伟业集团有限公司委托湖南金职伟业人力资源管理有限公司对2025年第一期1+X幼儿照护职业技能等级证书考评员到期复审换证培训班进行收款，</w:t>
      </w:r>
      <w:r>
        <w:rPr>
          <w:rFonts w:hint="eastAsia"/>
          <w:color w:val="auto"/>
          <w:sz w:val="32"/>
          <w:szCs w:val="32"/>
          <w:lang w:val="zh-CN" w:eastAsia="zh-CN"/>
        </w:rPr>
        <w:t>特此说明。</w:t>
      </w:r>
    </w:p>
    <w:p>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color w:val="auto"/>
          <w:sz w:val="32"/>
          <w:szCs w:val="32"/>
          <w:lang w:val="zh-CN" w:eastAsia="zh-CN"/>
        </w:rPr>
      </w:pPr>
      <w:r>
        <w:rPr>
          <w:rFonts w:hint="eastAsia"/>
          <w:color w:val="auto"/>
          <w:sz w:val="32"/>
          <w:szCs w:val="32"/>
          <w:lang w:val="zh-CN" w:eastAsia="zh-CN"/>
        </w:rPr>
        <w:drawing>
          <wp:anchor distT="0" distB="0" distL="114300" distR="114300" simplePos="0" relativeHeight="251664384" behindDoc="1" locked="0" layoutInCell="1" allowOverlap="1">
            <wp:simplePos x="0" y="0"/>
            <wp:positionH relativeFrom="column">
              <wp:posOffset>3322320</wp:posOffset>
            </wp:positionH>
            <wp:positionV relativeFrom="paragraph">
              <wp:posOffset>213995</wp:posOffset>
            </wp:positionV>
            <wp:extent cx="2345055" cy="2459355"/>
            <wp:effectExtent l="0" t="0" r="1905" b="9525"/>
            <wp:wrapNone/>
            <wp:docPr id="8" name="图片 8" descr="acf82c38a0a5aedcbac440eb1377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cf82c38a0a5aedcbac440eb1377cef"/>
                    <pic:cNvPicPr>
                      <a:picLocks noChangeAspect="1"/>
                    </pic:cNvPicPr>
                  </pic:nvPicPr>
                  <pic:blipFill>
                    <a:blip r:embed="rId11"/>
                    <a:stretch>
                      <a:fillRect/>
                    </a:stretch>
                  </pic:blipFill>
                  <pic:spPr>
                    <a:xfrm>
                      <a:off x="0" y="0"/>
                      <a:ext cx="2345055" cy="2459355"/>
                    </a:xfrm>
                    <a:prstGeom prst="rect">
                      <a:avLst/>
                    </a:prstGeom>
                  </pic:spPr>
                </pic:pic>
              </a:graphicData>
            </a:graphic>
          </wp:anchor>
        </w:drawing>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textAlignment w:val="auto"/>
        <w:rPr>
          <w:rFonts w:hint="eastAsia"/>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after="0" w:line="360" w:lineRule="auto"/>
        <w:ind w:right="0"/>
        <w:jc w:val="both"/>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640" w:firstLineChars="200"/>
        <w:jc w:val="right"/>
        <w:textAlignment w:val="auto"/>
        <w:rPr>
          <w:rFonts w:hint="eastAsia"/>
          <w:color w:val="auto"/>
          <w:sz w:val="32"/>
          <w:szCs w:val="32"/>
          <w:lang w:val="en-US" w:eastAsia="zh-CN"/>
        </w:rPr>
      </w:pPr>
      <w:r>
        <w:rPr>
          <w:rFonts w:hint="eastAsia"/>
          <w:color w:val="auto"/>
          <w:sz w:val="32"/>
          <w:szCs w:val="32"/>
          <w:lang w:val="en-US" w:eastAsia="zh-CN"/>
        </w:rPr>
        <w:t>金职伟业集团有限公司</w:t>
      </w:r>
    </w:p>
    <w:p>
      <w:pPr>
        <w:spacing w:after="0" w:line="360" w:lineRule="auto"/>
        <w:jc w:val="center"/>
        <w:rPr>
          <w:rFonts w:hint="eastAsia"/>
          <w:color w:val="auto"/>
          <w:sz w:val="32"/>
          <w:szCs w:val="32"/>
          <w:lang w:val="en-US" w:eastAsia="zh-CN"/>
        </w:rPr>
      </w:pPr>
      <w:r>
        <w:rPr>
          <w:rFonts w:hint="eastAsia"/>
          <w:color w:val="auto"/>
          <w:sz w:val="32"/>
          <w:szCs w:val="32"/>
          <w:lang w:val="en-US" w:eastAsia="zh-CN"/>
        </w:rPr>
        <w:t xml:space="preserve">                                      2025年06月11日</w:t>
      </w:r>
    </w:p>
    <w:p>
      <w:pPr>
        <w:spacing w:after="0" w:line="360" w:lineRule="auto"/>
        <w:jc w:val="center"/>
        <w:rPr>
          <w:rFonts w:hint="eastAsia"/>
          <w:color w:val="auto"/>
          <w:sz w:val="32"/>
          <w:szCs w:val="32"/>
          <w:lang w:val="en-US" w:eastAsia="zh-CN"/>
        </w:rPr>
      </w:pPr>
      <w:r>
        <w:rPr>
          <w:rFonts w:hint="eastAsia"/>
          <w:color w:val="auto"/>
          <w:sz w:val="32"/>
          <w:szCs w:val="32"/>
          <w:lang w:val="en-US" w:eastAsia="zh-CN"/>
        </w:rPr>
        <w:br w:type="page"/>
      </w:r>
    </w:p>
    <w:p>
      <w:pPr>
        <w:spacing w:after="0" w:line="360" w:lineRule="auto"/>
        <w:rPr>
          <w:rFonts w:hint="eastAsia" w:eastAsia="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spacing w:after="0" w:line="360" w:lineRule="auto"/>
        <w:jc w:val="center"/>
        <w:rPr>
          <w:rFonts w:hint="eastAsia" w:ascii="黑体" w:hAnsi="黑体" w:eastAsia="黑体" w:cs="黑体"/>
          <w:color w:val="auto"/>
          <w:sz w:val="32"/>
          <w:szCs w:val="32"/>
        </w:rPr>
      </w:pPr>
      <w:r>
        <w:rPr>
          <w:rFonts w:hint="eastAsia" w:ascii="黑体" w:hAnsi="黑体" w:eastAsia="黑体" w:cs="黑体"/>
          <w:color w:val="auto"/>
          <w:sz w:val="32"/>
          <w:szCs w:val="32"/>
        </w:rPr>
        <w:t>学员须知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jc w:val="both"/>
        <w:textAlignment w:val="auto"/>
        <w:rPr>
          <w:rFonts w:hint="eastAsia"/>
          <w:color w:val="auto"/>
          <w:sz w:val="32"/>
          <w:szCs w:val="32"/>
        </w:rPr>
      </w:pPr>
      <w:r>
        <w:rPr>
          <w:rFonts w:hint="eastAsia"/>
          <w:color w:val="auto"/>
          <w:sz w:val="32"/>
          <w:szCs w:val="32"/>
        </w:rPr>
        <w:t>各位学员</w:t>
      </w:r>
      <w:r>
        <w:rPr>
          <w:rFonts w:hint="eastAsia"/>
          <w:color w:val="auto"/>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640" w:firstLineChars="200"/>
        <w:textAlignment w:val="auto"/>
        <w:rPr>
          <w:rFonts w:hint="eastAsia"/>
          <w:color w:val="auto"/>
          <w:sz w:val="32"/>
          <w:szCs w:val="32"/>
          <w:lang w:val="en-US" w:eastAsia="zh-CN"/>
        </w:rPr>
      </w:pPr>
      <w:r>
        <w:rPr>
          <w:rFonts w:hint="eastAsia"/>
          <w:color w:val="auto"/>
          <w:sz w:val="32"/>
          <w:szCs w:val="32"/>
          <w:lang w:val="en-US" w:eastAsia="zh-CN"/>
        </w:rPr>
        <w:t>大家好！</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rPr>
      </w:pPr>
      <w:r>
        <w:rPr>
          <w:rFonts w:hint="eastAsia"/>
          <w:color w:val="auto"/>
          <w:sz w:val="32"/>
          <w:szCs w:val="32"/>
          <w:lang w:val="en-US" w:eastAsia="zh-CN"/>
        </w:rPr>
        <w:t>为圆满完成本次培训，</w:t>
      </w:r>
      <w:r>
        <w:rPr>
          <w:rFonts w:hint="eastAsia"/>
          <w:color w:val="auto"/>
          <w:sz w:val="32"/>
          <w:szCs w:val="32"/>
        </w:rPr>
        <w:t>现将相关</w:t>
      </w:r>
      <w:r>
        <w:rPr>
          <w:rFonts w:hint="eastAsia"/>
          <w:color w:val="auto"/>
          <w:sz w:val="32"/>
          <w:szCs w:val="32"/>
          <w:lang w:val="en-US" w:eastAsia="zh-CN"/>
        </w:rPr>
        <w:t>事项</w:t>
      </w:r>
      <w:r>
        <w:rPr>
          <w:rFonts w:hint="eastAsia"/>
          <w:color w:val="auto"/>
          <w:sz w:val="32"/>
          <w:szCs w:val="32"/>
        </w:rPr>
        <w:t>，说明</w:t>
      </w:r>
      <w:r>
        <w:rPr>
          <w:rFonts w:hint="eastAsia"/>
          <w:color w:val="auto"/>
          <w:sz w:val="32"/>
          <w:szCs w:val="32"/>
          <w:lang w:val="en-US" w:eastAsia="zh-CN"/>
        </w:rPr>
        <w:t>如下</w:t>
      </w:r>
      <w:r>
        <w:rPr>
          <w:rFonts w:hint="eastAsia"/>
          <w:color w:val="auto"/>
          <w:sz w:val="32"/>
          <w:szCs w:val="32"/>
        </w:rPr>
        <w:t>：</w:t>
      </w:r>
    </w:p>
    <w:p>
      <w:pPr>
        <w:keepNext w:val="0"/>
        <w:keepLines w:val="0"/>
        <w:pageBreakBefore w:val="0"/>
        <w:widowControl w:val="0"/>
        <w:numPr>
          <w:ilvl w:val="0"/>
          <w:numId w:val="4"/>
        </w:numPr>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发票说明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ascii="仿宋" w:eastAsia="仿宋"/>
          <w:color w:val="auto"/>
          <w:sz w:val="32"/>
          <w:szCs w:val="32"/>
          <w:lang w:val="en-US" w:eastAsia="zh-CN"/>
        </w:rPr>
      </w:pPr>
      <w:r>
        <w:rPr>
          <w:rFonts w:hint="eastAsia" w:ascii="仿宋" w:eastAsia="仿宋"/>
          <w:color w:val="auto"/>
          <w:sz w:val="32"/>
          <w:szCs w:val="32"/>
          <w:lang w:val="zh-CN" w:eastAsia="zh-CN"/>
        </w:rPr>
        <w:t>根据各位老师单位的不同财务规定，我们默认出具的发票明细为“生活服务*</w:t>
      </w:r>
      <w:r>
        <w:rPr>
          <w:rFonts w:hint="eastAsia" w:ascii="仿宋" w:eastAsia="仿宋"/>
          <w:color w:val="auto"/>
          <w:sz w:val="32"/>
          <w:szCs w:val="32"/>
          <w:lang w:val="en-US" w:eastAsia="zh-CN"/>
        </w:rPr>
        <w:t>培训</w:t>
      </w:r>
      <w:r>
        <w:rPr>
          <w:rFonts w:hint="eastAsia" w:ascii="仿宋" w:eastAsia="仿宋"/>
          <w:color w:val="auto"/>
          <w:sz w:val="32"/>
          <w:szCs w:val="32"/>
          <w:lang w:val="zh-CN" w:eastAsia="zh-CN"/>
        </w:rPr>
        <w:t>费”，其开票单位为：</w:t>
      </w:r>
      <w:r>
        <w:rPr>
          <w:rFonts w:hint="eastAsia" w:ascii="仿宋" w:eastAsia="仿宋"/>
          <w:b/>
          <w:bCs/>
          <w:color w:val="auto"/>
          <w:sz w:val="32"/>
          <w:szCs w:val="32"/>
          <w:lang w:val="en-US" w:eastAsia="zh-CN"/>
        </w:rPr>
        <w:t>湖南金职伟业人力资源管理有限公司</w:t>
      </w:r>
      <w:r>
        <w:rPr>
          <w:rFonts w:hint="eastAsia" w:ascii="仿宋" w:eastAsia="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ascii="仿宋" w:eastAsia="仿宋"/>
          <w:color w:val="auto"/>
          <w:sz w:val="32"/>
          <w:szCs w:val="32"/>
          <w:lang w:val="zh-CN" w:eastAsia="zh-CN"/>
        </w:rPr>
      </w:pPr>
      <w:r>
        <w:rPr>
          <w:rFonts w:hint="eastAsia" w:ascii="仿宋" w:eastAsia="仿宋"/>
          <w:color w:val="auto"/>
          <w:sz w:val="32"/>
          <w:szCs w:val="32"/>
          <w:lang w:val="zh-CN" w:eastAsia="zh-CN"/>
        </w:rPr>
        <w:t>如有其他需求，请</w:t>
      </w:r>
      <w:r>
        <w:rPr>
          <w:rFonts w:hint="eastAsia" w:ascii="仿宋" w:eastAsia="仿宋"/>
          <w:color w:val="auto"/>
          <w:sz w:val="32"/>
          <w:szCs w:val="32"/>
          <w:lang w:val="en-US" w:eastAsia="zh-CN"/>
        </w:rPr>
        <w:t>班会</w:t>
      </w:r>
      <w:r>
        <w:rPr>
          <w:rFonts w:hint="eastAsia" w:ascii="仿宋" w:eastAsia="仿宋"/>
          <w:color w:val="auto"/>
          <w:sz w:val="32"/>
          <w:szCs w:val="32"/>
          <w:lang w:val="zh-CN" w:eastAsia="zh-CN"/>
        </w:rPr>
        <w:t>当天向</w:t>
      </w:r>
      <w:r>
        <w:rPr>
          <w:rFonts w:hint="eastAsia" w:ascii="仿宋" w:eastAsia="仿宋"/>
          <w:color w:val="auto"/>
          <w:sz w:val="32"/>
          <w:szCs w:val="32"/>
          <w:lang w:val="en-US" w:eastAsia="zh-CN"/>
        </w:rPr>
        <w:t>工作</w:t>
      </w:r>
      <w:r>
        <w:rPr>
          <w:rFonts w:hint="eastAsia" w:ascii="仿宋" w:eastAsia="仿宋"/>
          <w:color w:val="auto"/>
          <w:sz w:val="32"/>
          <w:szCs w:val="32"/>
          <w:lang w:val="zh-CN" w:eastAsia="zh-CN"/>
        </w:rPr>
        <w:t>人员提前说明。</w:t>
      </w:r>
      <w:r>
        <w:rPr>
          <w:rFonts w:hint="eastAsia" w:ascii="仿宋" w:eastAsia="仿宋"/>
          <w:color w:val="auto"/>
          <w:sz w:val="32"/>
          <w:szCs w:val="32"/>
          <w:lang w:val="en-US" w:eastAsia="zh-CN"/>
        </w:rPr>
        <w:t>同时，</w:t>
      </w:r>
      <w:r>
        <w:rPr>
          <w:rFonts w:hint="eastAsia" w:ascii="仿宋" w:eastAsia="仿宋"/>
          <w:color w:val="auto"/>
          <w:sz w:val="32"/>
          <w:szCs w:val="32"/>
          <w:lang w:val="zh-CN" w:eastAsia="zh-CN"/>
        </w:rPr>
        <w:t>请您</w:t>
      </w:r>
      <w:r>
        <w:rPr>
          <w:rFonts w:hint="eastAsia" w:ascii="仿宋" w:eastAsia="仿宋"/>
          <w:color w:val="auto"/>
          <w:sz w:val="32"/>
          <w:szCs w:val="32"/>
          <w:lang w:val="en-US" w:eastAsia="zh-CN"/>
        </w:rPr>
        <w:t>线上报名时认真填写</w:t>
      </w:r>
      <w:r>
        <w:rPr>
          <w:rFonts w:hint="eastAsia" w:ascii="仿宋" w:eastAsia="仿宋"/>
          <w:color w:val="auto"/>
          <w:sz w:val="32"/>
          <w:szCs w:val="32"/>
          <w:lang w:val="zh-CN" w:eastAsia="zh-CN"/>
        </w:rPr>
        <w:t>单位报账的税号和抬头等信息。</w:t>
      </w:r>
    </w:p>
    <w:p>
      <w:pPr>
        <w:keepNext w:val="0"/>
        <w:keepLines w:val="0"/>
        <w:pageBreakBefore w:val="0"/>
        <w:widowControl w:val="0"/>
        <w:numPr>
          <w:ilvl w:val="0"/>
          <w:numId w:val="5"/>
        </w:numPr>
        <w:kinsoku/>
        <w:wordWrap/>
        <w:overflowPunct/>
        <w:topLinePunct w:val="0"/>
        <w:autoSpaceDE w:val="0"/>
        <w:autoSpaceDN w:val="0"/>
        <w:bidi w:val="0"/>
        <w:adjustRightInd/>
        <w:snapToGrid/>
        <w:spacing w:after="0" w:line="360" w:lineRule="auto"/>
        <w:ind w:left="0" w:leftChars="0"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其他相关问题说明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Chars="0" w:right="0" w:rightChars="0" w:firstLine="640" w:firstLineChars="200"/>
        <w:jc w:val="both"/>
        <w:textAlignment w:val="auto"/>
        <w:rPr>
          <w:rFonts w:hint="default" w:eastAsia="仿宋"/>
          <w:color w:val="auto"/>
          <w:sz w:val="32"/>
          <w:szCs w:val="32"/>
          <w:lang w:val="en-US" w:eastAsia="zh-CN"/>
        </w:rPr>
      </w:pPr>
      <w:r>
        <w:rPr>
          <w:rFonts w:hint="eastAsia" w:ascii="仿宋" w:eastAsia="仿宋"/>
          <w:color w:val="auto"/>
          <w:sz w:val="32"/>
          <w:szCs w:val="32"/>
          <w:lang w:val="en-US" w:eastAsia="zh-CN"/>
        </w:rPr>
        <w:t>1.</w:t>
      </w:r>
      <w:r>
        <w:rPr>
          <w:rFonts w:hint="eastAsia"/>
          <w:color w:val="auto"/>
          <w:sz w:val="32"/>
          <w:szCs w:val="32"/>
        </w:rPr>
        <w:t>报名成功后，如因其他事宜不能按时参</w:t>
      </w:r>
      <w:r>
        <w:rPr>
          <w:rFonts w:hint="eastAsia" w:ascii="仿宋" w:eastAsia="仿宋"/>
          <w:color w:val="auto"/>
          <w:sz w:val="32"/>
          <w:szCs w:val="32"/>
          <w:lang w:val="en-US" w:eastAsia="zh-CN"/>
        </w:rPr>
        <w:t>训</w:t>
      </w:r>
      <w:r>
        <w:rPr>
          <w:rFonts w:hint="eastAsia"/>
          <w:color w:val="auto"/>
          <w:sz w:val="32"/>
          <w:szCs w:val="32"/>
        </w:rPr>
        <w:t>的老师，请您务必</w:t>
      </w:r>
      <w:r>
        <w:rPr>
          <w:rFonts w:hint="eastAsia" w:ascii="仿宋" w:eastAsia="仿宋"/>
          <w:color w:val="auto"/>
          <w:sz w:val="32"/>
          <w:szCs w:val="32"/>
          <w:lang w:val="en-US" w:eastAsia="zh-CN"/>
        </w:rPr>
        <w:t>提前</w:t>
      </w:r>
      <w:r>
        <w:rPr>
          <w:rFonts w:hint="eastAsia"/>
          <w:color w:val="auto"/>
          <w:sz w:val="32"/>
          <w:szCs w:val="32"/>
        </w:rPr>
        <w:t>告知会务组工作人员。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Chars="0" w:right="0" w:rightChars="0" w:firstLine="640" w:firstLineChars="200"/>
        <w:jc w:val="both"/>
        <w:textAlignment w:val="auto"/>
        <w:rPr>
          <w:rFonts w:hint="default" w:ascii="仿宋" w:eastAsia="仿宋"/>
          <w:color w:val="auto"/>
          <w:sz w:val="32"/>
          <w:szCs w:val="32"/>
          <w:lang w:val="en-US" w:eastAsia="zh-CN"/>
        </w:rPr>
      </w:pPr>
      <w:r>
        <w:rPr>
          <w:rFonts w:hint="eastAsia" w:ascii="仿宋" w:eastAsia="仿宋"/>
          <w:color w:val="auto"/>
          <w:sz w:val="32"/>
          <w:szCs w:val="32"/>
          <w:lang w:val="en-US" w:eastAsia="zh-CN"/>
        </w:rPr>
        <w:t>2.线上报名时请认真填写收件信息</w:t>
      </w:r>
      <w:r>
        <w:rPr>
          <w:rFonts w:hint="eastAsia"/>
          <w:color w:val="auto"/>
          <w:sz w:val="32"/>
          <w:szCs w:val="32"/>
          <w:lang w:val="en-US" w:eastAsia="zh-CN"/>
        </w:rPr>
        <w:t>，以便邮寄本次学习所需物料。</w:t>
      </w:r>
    </w:p>
    <w:p>
      <w:pPr>
        <w:rPr>
          <w:rFonts w:hint="eastAsia"/>
          <w:color w:val="auto"/>
          <w:sz w:val="32"/>
          <w:szCs w:val="32"/>
        </w:rPr>
      </w:pPr>
      <w:r>
        <w:rPr>
          <w:rFonts w:hint="eastAsia"/>
          <w:color w:val="auto"/>
          <w:sz w:val="32"/>
          <w:szCs w:val="32"/>
        </w:rPr>
        <w:br w:type="page"/>
      </w:r>
    </w:p>
    <w:p>
      <w:pPr>
        <w:pStyle w:val="4"/>
        <w:spacing w:before="55"/>
        <w:rPr>
          <w:rFonts w:hint="eastAsia"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3</w:t>
      </w:r>
    </w:p>
    <w:p>
      <w:pPr>
        <w:pStyle w:val="4"/>
        <w:spacing w:before="55"/>
        <w:rPr>
          <w:rFonts w:hint="eastAsia" w:ascii="黑体" w:hAnsi="黑体" w:eastAsia="黑体" w:cs="黑体"/>
          <w:color w:val="auto"/>
          <w:lang w:val="en-US" w:eastAsia="zh-CN"/>
        </w:rPr>
      </w:pPr>
    </w:p>
    <w:p>
      <w:pPr>
        <w:pStyle w:val="4"/>
        <w:spacing w:before="55"/>
        <w:jc w:val="center"/>
        <w:rPr>
          <w:rFonts w:hint="eastAsia" w:ascii="黑体" w:eastAsia="黑体"/>
          <w:color w:val="auto"/>
          <w:sz w:val="28"/>
        </w:rPr>
      </w:pPr>
      <w:r>
        <w:rPr>
          <w:rFonts w:hint="eastAsia" w:ascii="黑体" w:eastAsia="黑体"/>
          <w:color w:val="auto"/>
          <w:sz w:val="28"/>
        </w:rPr>
        <w:t>幼儿照护职业技能等级证书</w:t>
      </w:r>
      <w:r>
        <w:rPr>
          <w:rFonts w:hint="eastAsia" w:ascii="黑体" w:eastAsia="黑体"/>
          <w:color w:val="auto"/>
          <w:sz w:val="28"/>
          <w:lang w:val="en-US" w:eastAsia="zh-CN"/>
        </w:rPr>
        <w:t>考评员换证</w:t>
      </w:r>
      <w:r>
        <w:rPr>
          <w:rFonts w:hint="eastAsia" w:ascii="黑体" w:eastAsia="黑体"/>
          <w:color w:val="auto"/>
          <w:sz w:val="28"/>
        </w:rPr>
        <w:t>培训推荐表</w:t>
      </w:r>
    </w:p>
    <w:p>
      <w:pPr>
        <w:keepNext w:val="0"/>
        <w:keepLines w:val="0"/>
        <w:pageBreakBefore w:val="0"/>
        <w:widowControl w:val="0"/>
        <w:tabs>
          <w:tab w:val="left" w:pos="7400"/>
          <w:tab w:val="left" w:pos="8502"/>
          <w:tab w:val="left" w:pos="9051"/>
        </w:tabs>
        <w:kinsoku/>
        <w:wordWrap/>
        <w:overflowPunct/>
        <w:topLinePunct w:val="0"/>
        <w:autoSpaceDE w:val="0"/>
        <w:autoSpaceDN w:val="0"/>
        <w:bidi w:val="0"/>
        <w:adjustRightInd/>
        <w:snapToGrid/>
        <w:spacing w:before="152" w:after="17"/>
        <w:ind w:left="6299" w:right="0" w:firstLine="0"/>
        <w:jc w:val="right"/>
        <w:textAlignment w:val="auto"/>
        <w:rPr>
          <w:color w:val="auto"/>
          <w:sz w:val="22"/>
        </w:rPr>
      </w:pPr>
      <w:r>
        <w:rPr>
          <w:color w:val="auto"/>
          <w:spacing w:val="-3"/>
          <w:sz w:val="22"/>
        </w:rPr>
        <w:t>填表</w:t>
      </w:r>
      <w:r>
        <w:rPr>
          <w:color w:val="auto"/>
          <w:sz w:val="22"/>
        </w:rPr>
        <w:t>时间</w:t>
      </w:r>
      <w:r>
        <w:rPr>
          <w:color w:val="auto"/>
          <w:sz w:val="22"/>
        </w:rPr>
        <w:tab/>
      </w:r>
      <w:r>
        <w:rPr>
          <w:color w:val="auto"/>
          <w:sz w:val="22"/>
        </w:rPr>
        <w:t>202</w:t>
      </w:r>
      <w:r>
        <w:rPr>
          <w:rFonts w:hint="eastAsia"/>
          <w:color w:val="auto"/>
          <w:sz w:val="22"/>
          <w:lang w:val="en-US" w:eastAsia="zh-CN"/>
        </w:rPr>
        <w:t>5</w:t>
      </w:r>
      <w:r>
        <w:rPr>
          <w:color w:val="auto"/>
          <w:sz w:val="22"/>
        </w:rPr>
        <w:t>年</w:t>
      </w:r>
      <w:r>
        <w:rPr>
          <w:rFonts w:hint="eastAsia"/>
          <w:color w:val="auto"/>
          <w:sz w:val="22"/>
          <w:lang w:val="en-US" w:eastAsia="zh-CN"/>
        </w:rPr>
        <w:t xml:space="preserve"> </w:t>
      </w:r>
      <w:r>
        <w:rPr>
          <w:color w:val="auto"/>
          <w:sz w:val="22"/>
        </w:rPr>
        <w:t>月</w:t>
      </w:r>
      <w:r>
        <w:rPr>
          <w:rFonts w:hint="eastAsia"/>
          <w:color w:val="auto"/>
          <w:sz w:val="22"/>
          <w:lang w:val="en-US" w:eastAsia="zh-CN"/>
        </w:rPr>
        <w:t xml:space="preserve"> </w:t>
      </w:r>
      <w:r>
        <w:rPr>
          <w:color w:val="auto"/>
          <w:sz w:val="22"/>
        </w:rPr>
        <w:t>日</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5"/>
        <w:gridCol w:w="1271"/>
        <w:gridCol w:w="616"/>
        <w:gridCol w:w="379"/>
        <w:gridCol w:w="724"/>
        <w:gridCol w:w="288"/>
        <w:gridCol w:w="981"/>
        <w:gridCol w:w="1420"/>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435" w:type="dxa"/>
          </w:tcPr>
          <w:p>
            <w:pPr>
              <w:pStyle w:val="13"/>
              <w:spacing w:before="7"/>
              <w:rPr>
                <w:rFonts w:ascii="仿宋"/>
                <w:color w:val="auto"/>
                <w:sz w:val="16"/>
              </w:rPr>
            </w:pPr>
          </w:p>
          <w:p>
            <w:pPr>
              <w:pStyle w:val="13"/>
              <w:spacing w:before="1"/>
              <w:ind w:left="33" w:right="16"/>
              <w:jc w:val="center"/>
              <w:rPr>
                <w:rFonts w:hint="eastAsia" w:ascii="仿宋" w:eastAsia="仿宋"/>
                <w:b/>
                <w:color w:val="auto"/>
                <w:sz w:val="22"/>
              </w:rPr>
            </w:pPr>
            <w:r>
              <w:rPr>
                <w:rFonts w:hint="eastAsia" w:ascii="仿宋" w:eastAsia="仿宋"/>
                <w:b/>
                <w:color w:val="auto"/>
                <w:sz w:val="22"/>
              </w:rPr>
              <w:t>姓名</w:t>
            </w:r>
          </w:p>
        </w:tc>
        <w:tc>
          <w:tcPr>
            <w:tcW w:w="1271" w:type="dxa"/>
          </w:tcPr>
          <w:p>
            <w:pPr>
              <w:pStyle w:val="13"/>
              <w:rPr>
                <w:rFonts w:ascii="Times New Roman"/>
                <w:color w:val="auto"/>
                <w:sz w:val="22"/>
              </w:rPr>
            </w:pPr>
          </w:p>
        </w:tc>
        <w:tc>
          <w:tcPr>
            <w:tcW w:w="616" w:type="dxa"/>
          </w:tcPr>
          <w:p>
            <w:pPr>
              <w:pStyle w:val="13"/>
              <w:spacing w:before="7"/>
              <w:rPr>
                <w:rFonts w:ascii="仿宋"/>
                <w:color w:val="auto"/>
                <w:sz w:val="16"/>
              </w:rPr>
            </w:pPr>
          </w:p>
          <w:p>
            <w:pPr>
              <w:pStyle w:val="13"/>
              <w:spacing w:before="1"/>
              <w:ind w:right="70"/>
              <w:jc w:val="right"/>
              <w:rPr>
                <w:rFonts w:hint="eastAsia" w:ascii="仿宋" w:eastAsia="仿宋"/>
                <w:b/>
                <w:color w:val="auto"/>
                <w:sz w:val="22"/>
              </w:rPr>
            </w:pPr>
            <w:r>
              <w:rPr>
                <w:rFonts w:hint="eastAsia" w:ascii="仿宋" w:eastAsia="仿宋"/>
                <w:b/>
                <w:color w:val="auto"/>
                <w:sz w:val="22"/>
              </w:rPr>
              <w:t>性别</w:t>
            </w:r>
          </w:p>
        </w:tc>
        <w:tc>
          <w:tcPr>
            <w:tcW w:w="1103" w:type="dxa"/>
            <w:gridSpan w:val="2"/>
          </w:tcPr>
          <w:p>
            <w:pPr>
              <w:pStyle w:val="13"/>
              <w:rPr>
                <w:rFonts w:ascii="Times New Roman"/>
                <w:color w:val="auto"/>
                <w:sz w:val="22"/>
              </w:rPr>
            </w:pPr>
          </w:p>
        </w:tc>
        <w:tc>
          <w:tcPr>
            <w:tcW w:w="1269" w:type="dxa"/>
            <w:gridSpan w:val="2"/>
          </w:tcPr>
          <w:p>
            <w:pPr>
              <w:pStyle w:val="13"/>
              <w:spacing w:before="7"/>
              <w:rPr>
                <w:rFonts w:ascii="仿宋"/>
                <w:color w:val="auto"/>
                <w:sz w:val="16"/>
              </w:rPr>
            </w:pPr>
          </w:p>
          <w:p>
            <w:pPr>
              <w:pStyle w:val="13"/>
              <w:spacing w:before="1"/>
              <w:ind w:left="88"/>
              <w:rPr>
                <w:rFonts w:hint="eastAsia" w:ascii="仿宋" w:eastAsia="仿宋"/>
                <w:b/>
                <w:color w:val="auto"/>
                <w:sz w:val="22"/>
              </w:rPr>
            </w:pPr>
            <w:r>
              <w:rPr>
                <w:rFonts w:hint="eastAsia" w:ascii="仿宋" w:eastAsia="仿宋"/>
                <w:b/>
                <w:color w:val="auto"/>
                <w:sz w:val="22"/>
              </w:rPr>
              <w:t>出生年月日</w:t>
            </w:r>
          </w:p>
        </w:tc>
        <w:tc>
          <w:tcPr>
            <w:tcW w:w="1420" w:type="dxa"/>
          </w:tcPr>
          <w:p>
            <w:pPr>
              <w:pStyle w:val="13"/>
              <w:rPr>
                <w:rFonts w:ascii="Times New Roman"/>
                <w:color w:val="auto"/>
                <w:sz w:val="22"/>
              </w:rPr>
            </w:pPr>
          </w:p>
        </w:tc>
        <w:tc>
          <w:tcPr>
            <w:tcW w:w="1744" w:type="dxa"/>
            <w:vMerge w:val="restart"/>
          </w:tcPr>
          <w:p>
            <w:pPr>
              <w:pStyle w:val="13"/>
              <w:rPr>
                <w:rFonts w:ascii="仿宋"/>
                <w:color w:val="auto"/>
                <w:sz w:val="22"/>
              </w:rPr>
            </w:pPr>
          </w:p>
          <w:p>
            <w:pPr>
              <w:pStyle w:val="13"/>
              <w:rPr>
                <w:rFonts w:ascii="仿宋"/>
                <w:color w:val="auto"/>
                <w:sz w:val="22"/>
              </w:rPr>
            </w:pPr>
          </w:p>
          <w:p>
            <w:pPr>
              <w:pStyle w:val="13"/>
              <w:spacing w:before="8"/>
              <w:rPr>
                <w:rFonts w:ascii="仿宋"/>
                <w:color w:val="auto"/>
                <w:sz w:val="24"/>
              </w:rPr>
            </w:pPr>
          </w:p>
          <w:p>
            <w:pPr>
              <w:pStyle w:val="13"/>
              <w:ind w:left="634" w:right="619"/>
              <w:jc w:val="center"/>
              <w:rPr>
                <w:rFonts w:hint="eastAsia" w:ascii="仿宋" w:eastAsia="仿宋"/>
                <w:color w:val="auto"/>
                <w:sz w:val="22"/>
              </w:rPr>
            </w:pPr>
            <w:r>
              <w:rPr>
                <w:rFonts w:hint="eastAsia" w:ascii="仿宋" w:eastAsia="仿宋"/>
                <w:color w:val="auto"/>
                <w:sz w:val="22"/>
              </w:rPr>
              <w:t>寸照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435" w:type="dxa"/>
          </w:tcPr>
          <w:p>
            <w:pPr>
              <w:pStyle w:val="13"/>
              <w:spacing w:before="182"/>
              <w:ind w:left="33" w:right="16"/>
              <w:jc w:val="center"/>
              <w:rPr>
                <w:rFonts w:hint="eastAsia" w:ascii="仿宋" w:eastAsia="仿宋"/>
                <w:b/>
                <w:color w:val="auto"/>
                <w:sz w:val="22"/>
              </w:rPr>
            </w:pPr>
            <w:r>
              <w:rPr>
                <w:rFonts w:hint="eastAsia" w:ascii="仿宋" w:eastAsia="仿宋"/>
                <w:b/>
                <w:color w:val="auto"/>
                <w:sz w:val="22"/>
              </w:rPr>
              <w:t>民族</w:t>
            </w:r>
          </w:p>
        </w:tc>
        <w:tc>
          <w:tcPr>
            <w:tcW w:w="1271" w:type="dxa"/>
          </w:tcPr>
          <w:p>
            <w:pPr>
              <w:pStyle w:val="13"/>
              <w:rPr>
                <w:rFonts w:ascii="Times New Roman"/>
                <w:color w:val="auto"/>
                <w:sz w:val="22"/>
              </w:rPr>
            </w:pPr>
          </w:p>
        </w:tc>
        <w:tc>
          <w:tcPr>
            <w:tcW w:w="616" w:type="dxa"/>
          </w:tcPr>
          <w:p>
            <w:pPr>
              <w:pStyle w:val="13"/>
              <w:spacing w:before="182"/>
              <w:ind w:right="70"/>
              <w:jc w:val="right"/>
              <w:rPr>
                <w:rFonts w:hint="eastAsia" w:ascii="仿宋" w:eastAsia="仿宋"/>
                <w:b/>
                <w:color w:val="auto"/>
                <w:sz w:val="22"/>
              </w:rPr>
            </w:pPr>
            <w:r>
              <w:rPr>
                <w:rFonts w:hint="eastAsia" w:ascii="仿宋" w:eastAsia="仿宋"/>
                <w:b/>
                <w:color w:val="auto"/>
                <w:sz w:val="22"/>
              </w:rPr>
              <w:t>学历</w:t>
            </w:r>
          </w:p>
        </w:tc>
        <w:tc>
          <w:tcPr>
            <w:tcW w:w="1103" w:type="dxa"/>
            <w:gridSpan w:val="2"/>
          </w:tcPr>
          <w:p>
            <w:pPr>
              <w:pStyle w:val="13"/>
              <w:rPr>
                <w:rFonts w:ascii="Times New Roman"/>
                <w:color w:val="auto"/>
                <w:sz w:val="22"/>
              </w:rPr>
            </w:pPr>
          </w:p>
        </w:tc>
        <w:tc>
          <w:tcPr>
            <w:tcW w:w="1269" w:type="dxa"/>
            <w:gridSpan w:val="2"/>
          </w:tcPr>
          <w:p>
            <w:pPr>
              <w:pStyle w:val="13"/>
              <w:spacing w:before="182"/>
              <w:ind w:left="417"/>
              <w:rPr>
                <w:rFonts w:hint="eastAsia" w:ascii="仿宋" w:eastAsia="仿宋"/>
                <w:b/>
                <w:color w:val="auto"/>
                <w:sz w:val="22"/>
              </w:rPr>
            </w:pPr>
            <w:r>
              <w:rPr>
                <w:rFonts w:hint="eastAsia" w:ascii="仿宋" w:eastAsia="仿宋"/>
                <w:b/>
                <w:color w:val="auto"/>
                <w:sz w:val="22"/>
              </w:rPr>
              <w:t>专业</w:t>
            </w:r>
          </w:p>
        </w:tc>
        <w:tc>
          <w:tcPr>
            <w:tcW w:w="1420" w:type="dxa"/>
          </w:tcPr>
          <w:p>
            <w:pPr>
              <w:pStyle w:val="13"/>
              <w:rPr>
                <w:rFonts w:ascii="Times New Roman"/>
                <w:color w:val="auto"/>
                <w:sz w:val="22"/>
              </w:rPr>
            </w:pPr>
          </w:p>
        </w:tc>
        <w:tc>
          <w:tcPr>
            <w:tcW w:w="1744"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435" w:type="dxa"/>
          </w:tcPr>
          <w:p>
            <w:pPr>
              <w:pStyle w:val="13"/>
              <w:spacing w:before="185"/>
              <w:ind w:left="43" w:right="16"/>
              <w:jc w:val="center"/>
              <w:rPr>
                <w:rFonts w:hint="eastAsia" w:ascii="仿宋" w:eastAsia="仿宋"/>
                <w:b/>
                <w:color w:val="auto"/>
                <w:sz w:val="22"/>
              </w:rPr>
            </w:pPr>
            <w:r>
              <w:rPr>
                <w:rFonts w:hint="eastAsia" w:ascii="仿宋" w:eastAsia="仿宋"/>
                <w:b/>
                <w:color w:val="auto"/>
                <w:sz w:val="22"/>
              </w:rPr>
              <w:t>身份证号</w:t>
            </w:r>
          </w:p>
        </w:tc>
        <w:tc>
          <w:tcPr>
            <w:tcW w:w="2990" w:type="dxa"/>
            <w:gridSpan w:val="4"/>
          </w:tcPr>
          <w:p>
            <w:pPr>
              <w:pStyle w:val="13"/>
              <w:rPr>
                <w:rFonts w:ascii="Times New Roman"/>
                <w:color w:val="auto"/>
                <w:sz w:val="22"/>
              </w:rPr>
            </w:pPr>
          </w:p>
        </w:tc>
        <w:tc>
          <w:tcPr>
            <w:tcW w:w="1269" w:type="dxa"/>
            <w:gridSpan w:val="2"/>
          </w:tcPr>
          <w:p>
            <w:pPr>
              <w:pStyle w:val="13"/>
              <w:spacing w:before="185"/>
              <w:ind w:left="198"/>
              <w:rPr>
                <w:rFonts w:hint="eastAsia" w:ascii="仿宋" w:eastAsia="仿宋"/>
                <w:b/>
                <w:color w:val="auto"/>
                <w:sz w:val="22"/>
              </w:rPr>
            </w:pPr>
            <w:r>
              <w:rPr>
                <w:rFonts w:hint="eastAsia" w:ascii="仿宋" w:eastAsia="仿宋"/>
                <w:b/>
                <w:color w:val="auto"/>
                <w:sz w:val="22"/>
              </w:rPr>
              <w:t>政治面貌</w:t>
            </w:r>
          </w:p>
        </w:tc>
        <w:tc>
          <w:tcPr>
            <w:tcW w:w="1420" w:type="dxa"/>
          </w:tcPr>
          <w:p>
            <w:pPr>
              <w:pStyle w:val="13"/>
              <w:rPr>
                <w:rFonts w:ascii="Times New Roman"/>
                <w:color w:val="auto"/>
                <w:sz w:val="22"/>
              </w:rPr>
            </w:pPr>
          </w:p>
        </w:tc>
        <w:tc>
          <w:tcPr>
            <w:tcW w:w="1744"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435" w:type="dxa"/>
          </w:tcPr>
          <w:p>
            <w:pPr>
              <w:pStyle w:val="13"/>
              <w:spacing w:before="175"/>
              <w:ind w:left="43" w:right="16"/>
              <w:jc w:val="center"/>
              <w:rPr>
                <w:rFonts w:hint="eastAsia" w:ascii="仿宋" w:eastAsia="仿宋"/>
                <w:b/>
                <w:color w:val="auto"/>
                <w:sz w:val="22"/>
              </w:rPr>
            </w:pPr>
            <w:r>
              <w:rPr>
                <w:rFonts w:hint="eastAsia" w:ascii="仿宋" w:eastAsia="仿宋"/>
                <w:b/>
                <w:color w:val="auto"/>
                <w:sz w:val="22"/>
              </w:rPr>
              <w:t>工作单位</w:t>
            </w:r>
          </w:p>
        </w:tc>
        <w:tc>
          <w:tcPr>
            <w:tcW w:w="2990" w:type="dxa"/>
            <w:gridSpan w:val="4"/>
          </w:tcPr>
          <w:p>
            <w:pPr>
              <w:pStyle w:val="13"/>
              <w:rPr>
                <w:rFonts w:ascii="Times New Roman"/>
                <w:color w:val="auto"/>
                <w:sz w:val="22"/>
              </w:rPr>
            </w:pPr>
          </w:p>
        </w:tc>
        <w:tc>
          <w:tcPr>
            <w:tcW w:w="1269" w:type="dxa"/>
            <w:gridSpan w:val="2"/>
          </w:tcPr>
          <w:p>
            <w:pPr>
              <w:pStyle w:val="13"/>
              <w:spacing w:before="19"/>
              <w:ind w:left="26"/>
              <w:jc w:val="center"/>
              <w:rPr>
                <w:rFonts w:hint="eastAsia" w:ascii="仿宋" w:eastAsia="仿宋"/>
                <w:b/>
                <w:color w:val="auto"/>
                <w:sz w:val="22"/>
              </w:rPr>
            </w:pPr>
            <w:r>
              <w:rPr>
                <w:rFonts w:hint="eastAsia" w:ascii="仿宋" w:eastAsia="仿宋"/>
                <w:b/>
                <w:color w:val="auto"/>
                <w:sz w:val="22"/>
              </w:rPr>
              <w:t>所在部门及</w:t>
            </w:r>
          </w:p>
          <w:p>
            <w:pPr>
              <w:pStyle w:val="13"/>
              <w:spacing w:before="38" w:line="273" w:lineRule="exact"/>
              <w:ind w:left="17"/>
              <w:jc w:val="center"/>
              <w:rPr>
                <w:rFonts w:hint="eastAsia" w:ascii="仿宋" w:eastAsia="仿宋"/>
                <w:b/>
                <w:color w:val="auto"/>
                <w:sz w:val="22"/>
              </w:rPr>
            </w:pPr>
            <w:r>
              <w:rPr>
                <w:rFonts w:hint="eastAsia" w:ascii="仿宋" w:eastAsia="仿宋"/>
                <w:b/>
                <w:color w:val="auto"/>
                <w:sz w:val="22"/>
              </w:rPr>
              <w:t>职务</w:t>
            </w:r>
          </w:p>
        </w:tc>
        <w:tc>
          <w:tcPr>
            <w:tcW w:w="3164" w:type="dxa"/>
            <w:gridSpan w:val="2"/>
          </w:tcPr>
          <w:p>
            <w:pPr>
              <w:pStyle w:val="13"/>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435" w:type="dxa"/>
          </w:tcPr>
          <w:p>
            <w:pPr>
              <w:pStyle w:val="13"/>
              <w:spacing w:before="17" w:line="310" w:lineRule="atLeast"/>
              <w:ind w:left="282" w:right="36" w:hanging="221"/>
              <w:rPr>
                <w:rFonts w:hint="eastAsia" w:ascii="仿宋" w:eastAsia="仿宋"/>
                <w:b/>
                <w:color w:val="auto"/>
                <w:sz w:val="22"/>
              </w:rPr>
            </w:pPr>
            <w:r>
              <w:rPr>
                <w:rFonts w:hint="eastAsia" w:ascii="仿宋" w:eastAsia="仿宋"/>
                <w:b/>
                <w:color w:val="auto"/>
                <w:sz w:val="22"/>
              </w:rPr>
              <w:t>目前获得资格证书名称</w:t>
            </w:r>
          </w:p>
        </w:tc>
        <w:tc>
          <w:tcPr>
            <w:tcW w:w="2990" w:type="dxa"/>
            <w:gridSpan w:val="4"/>
          </w:tcPr>
          <w:p>
            <w:pPr>
              <w:pStyle w:val="13"/>
              <w:rPr>
                <w:rFonts w:ascii="Times New Roman"/>
                <w:color w:val="auto"/>
                <w:sz w:val="22"/>
              </w:rPr>
            </w:pPr>
          </w:p>
        </w:tc>
        <w:tc>
          <w:tcPr>
            <w:tcW w:w="1269" w:type="dxa"/>
            <w:gridSpan w:val="2"/>
          </w:tcPr>
          <w:p>
            <w:pPr>
              <w:pStyle w:val="13"/>
              <w:rPr>
                <w:rFonts w:ascii="仿宋"/>
                <w:color w:val="auto"/>
                <w:sz w:val="16"/>
              </w:rPr>
            </w:pPr>
          </w:p>
          <w:p>
            <w:pPr>
              <w:pStyle w:val="13"/>
              <w:ind w:left="33"/>
              <w:rPr>
                <w:rFonts w:hint="eastAsia" w:ascii="仿宋" w:eastAsia="仿宋"/>
                <w:b/>
                <w:color w:val="auto"/>
                <w:sz w:val="22"/>
              </w:rPr>
            </w:pPr>
            <w:r>
              <w:rPr>
                <w:rFonts w:hint="eastAsia" w:ascii="仿宋" w:eastAsia="仿宋"/>
                <w:b/>
                <w:color w:val="auto"/>
                <w:sz w:val="22"/>
              </w:rPr>
              <w:t>等级/职称</w:t>
            </w:r>
          </w:p>
        </w:tc>
        <w:tc>
          <w:tcPr>
            <w:tcW w:w="3164" w:type="dxa"/>
            <w:gridSpan w:val="2"/>
          </w:tcPr>
          <w:p>
            <w:pPr>
              <w:pStyle w:val="13"/>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435" w:type="dxa"/>
          </w:tcPr>
          <w:p>
            <w:pPr>
              <w:pStyle w:val="13"/>
              <w:spacing w:before="172"/>
              <w:ind w:left="43" w:right="16"/>
              <w:jc w:val="center"/>
              <w:rPr>
                <w:rFonts w:hint="eastAsia" w:ascii="仿宋" w:eastAsia="仿宋"/>
                <w:b/>
                <w:color w:val="auto"/>
                <w:sz w:val="22"/>
              </w:rPr>
            </w:pPr>
            <w:r>
              <w:rPr>
                <w:rFonts w:hint="eastAsia" w:ascii="仿宋" w:eastAsia="仿宋"/>
                <w:b/>
                <w:color w:val="auto"/>
                <w:sz w:val="22"/>
              </w:rPr>
              <w:t>单位地址</w:t>
            </w:r>
          </w:p>
        </w:tc>
        <w:tc>
          <w:tcPr>
            <w:tcW w:w="2990" w:type="dxa"/>
            <w:gridSpan w:val="4"/>
          </w:tcPr>
          <w:p>
            <w:pPr>
              <w:pStyle w:val="13"/>
              <w:rPr>
                <w:rFonts w:ascii="Times New Roman"/>
                <w:color w:val="auto"/>
                <w:sz w:val="22"/>
              </w:rPr>
            </w:pPr>
          </w:p>
        </w:tc>
        <w:tc>
          <w:tcPr>
            <w:tcW w:w="1269" w:type="dxa"/>
            <w:gridSpan w:val="2"/>
          </w:tcPr>
          <w:p>
            <w:pPr>
              <w:pStyle w:val="13"/>
              <w:spacing w:before="16"/>
              <w:ind w:left="26"/>
              <w:jc w:val="center"/>
              <w:rPr>
                <w:rFonts w:hint="eastAsia" w:ascii="仿宋" w:eastAsia="仿宋"/>
                <w:b/>
                <w:color w:val="auto"/>
                <w:sz w:val="22"/>
              </w:rPr>
            </w:pPr>
            <w:r>
              <w:rPr>
                <w:rFonts w:hint="eastAsia" w:ascii="仿宋" w:eastAsia="仿宋"/>
                <w:b/>
                <w:color w:val="auto"/>
                <w:sz w:val="22"/>
              </w:rPr>
              <w:t>拟/已申报计</w:t>
            </w:r>
          </w:p>
          <w:p>
            <w:pPr>
              <w:pStyle w:val="13"/>
              <w:spacing w:before="33" w:line="272" w:lineRule="exact"/>
              <w:ind w:left="21"/>
              <w:jc w:val="center"/>
              <w:rPr>
                <w:rFonts w:hint="eastAsia" w:ascii="仿宋" w:eastAsia="仿宋"/>
                <w:b/>
                <w:color w:val="auto"/>
                <w:sz w:val="22"/>
              </w:rPr>
            </w:pPr>
            <w:r>
              <w:rPr>
                <w:rFonts w:hint="eastAsia" w:ascii="仿宋" w:eastAsia="仿宋"/>
                <w:b/>
                <w:color w:val="auto"/>
                <w:sz w:val="22"/>
              </w:rPr>
              <w:t>划人数</w:t>
            </w:r>
          </w:p>
        </w:tc>
        <w:tc>
          <w:tcPr>
            <w:tcW w:w="3164" w:type="dxa"/>
            <w:gridSpan w:val="2"/>
          </w:tcPr>
          <w:p>
            <w:pPr>
              <w:pStyle w:val="13"/>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435" w:type="dxa"/>
          </w:tcPr>
          <w:p>
            <w:pPr>
              <w:pStyle w:val="13"/>
              <w:spacing w:before="108"/>
              <w:ind w:left="43" w:right="16"/>
              <w:jc w:val="center"/>
              <w:rPr>
                <w:rFonts w:hint="eastAsia" w:ascii="仿宋" w:eastAsia="仿宋"/>
                <w:b/>
                <w:color w:val="auto"/>
                <w:sz w:val="22"/>
              </w:rPr>
            </w:pPr>
            <w:r>
              <w:rPr>
                <w:rFonts w:hint="eastAsia" w:ascii="仿宋" w:eastAsia="仿宋"/>
                <w:b/>
                <w:color w:val="auto"/>
                <w:sz w:val="22"/>
              </w:rPr>
              <w:t>参加工作时间</w:t>
            </w:r>
          </w:p>
        </w:tc>
        <w:tc>
          <w:tcPr>
            <w:tcW w:w="2990" w:type="dxa"/>
            <w:gridSpan w:val="4"/>
          </w:tcPr>
          <w:p>
            <w:pPr>
              <w:pStyle w:val="13"/>
              <w:rPr>
                <w:rFonts w:ascii="Times New Roman"/>
                <w:color w:val="auto"/>
                <w:sz w:val="22"/>
              </w:rPr>
            </w:pPr>
          </w:p>
        </w:tc>
        <w:tc>
          <w:tcPr>
            <w:tcW w:w="1269" w:type="dxa"/>
            <w:gridSpan w:val="2"/>
          </w:tcPr>
          <w:p>
            <w:pPr>
              <w:pStyle w:val="13"/>
              <w:spacing w:before="108"/>
              <w:ind w:left="198"/>
              <w:rPr>
                <w:rFonts w:hint="eastAsia" w:ascii="仿宋" w:eastAsia="仿宋"/>
                <w:b/>
                <w:color w:val="auto"/>
                <w:sz w:val="22"/>
              </w:rPr>
            </w:pPr>
            <w:r>
              <w:rPr>
                <w:rFonts w:hint="eastAsia" w:ascii="仿宋" w:eastAsia="仿宋"/>
                <w:b/>
                <w:color w:val="auto"/>
                <w:sz w:val="22"/>
              </w:rPr>
              <w:t>工作年限</w:t>
            </w:r>
          </w:p>
        </w:tc>
        <w:tc>
          <w:tcPr>
            <w:tcW w:w="3164" w:type="dxa"/>
            <w:gridSpan w:val="2"/>
          </w:tcPr>
          <w:p>
            <w:pPr>
              <w:pStyle w:val="13"/>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1435" w:type="dxa"/>
          </w:tcPr>
          <w:p>
            <w:pPr>
              <w:pStyle w:val="13"/>
              <w:spacing w:before="154"/>
              <w:ind w:left="43" w:right="16"/>
              <w:jc w:val="center"/>
              <w:rPr>
                <w:rFonts w:hint="eastAsia" w:ascii="仿宋" w:eastAsia="仿宋"/>
                <w:b/>
                <w:color w:val="auto"/>
                <w:sz w:val="22"/>
              </w:rPr>
            </w:pPr>
            <w:r>
              <w:rPr>
                <w:rFonts w:hint="eastAsia" w:ascii="仿宋" w:eastAsia="仿宋"/>
                <w:b/>
                <w:color w:val="auto"/>
                <w:sz w:val="22"/>
              </w:rPr>
              <w:t>办公电话</w:t>
            </w:r>
          </w:p>
        </w:tc>
        <w:tc>
          <w:tcPr>
            <w:tcW w:w="1271" w:type="dxa"/>
          </w:tcPr>
          <w:p>
            <w:pPr>
              <w:pStyle w:val="13"/>
              <w:rPr>
                <w:rFonts w:ascii="Times New Roman"/>
                <w:color w:val="auto"/>
                <w:sz w:val="22"/>
              </w:rPr>
            </w:pPr>
          </w:p>
        </w:tc>
        <w:tc>
          <w:tcPr>
            <w:tcW w:w="995" w:type="dxa"/>
            <w:gridSpan w:val="2"/>
          </w:tcPr>
          <w:p>
            <w:pPr>
              <w:pStyle w:val="13"/>
              <w:spacing w:before="154"/>
              <w:ind w:left="280"/>
              <w:rPr>
                <w:rFonts w:hint="eastAsia" w:ascii="仿宋" w:eastAsia="仿宋"/>
                <w:b/>
                <w:color w:val="auto"/>
                <w:sz w:val="22"/>
              </w:rPr>
            </w:pPr>
            <w:r>
              <w:rPr>
                <w:rFonts w:hint="eastAsia" w:ascii="仿宋" w:eastAsia="仿宋"/>
                <w:b/>
                <w:color w:val="auto"/>
                <w:sz w:val="22"/>
              </w:rPr>
              <w:t>手机</w:t>
            </w:r>
          </w:p>
        </w:tc>
        <w:tc>
          <w:tcPr>
            <w:tcW w:w="1993" w:type="dxa"/>
            <w:gridSpan w:val="3"/>
          </w:tcPr>
          <w:p>
            <w:pPr>
              <w:pStyle w:val="13"/>
              <w:rPr>
                <w:rFonts w:ascii="Times New Roman"/>
                <w:color w:val="auto"/>
                <w:sz w:val="22"/>
              </w:rPr>
            </w:pPr>
          </w:p>
        </w:tc>
        <w:tc>
          <w:tcPr>
            <w:tcW w:w="1420" w:type="dxa"/>
          </w:tcPr>
          <w:p>
            <w:pPr>
              <w:pStyle w:val="13"/>
              <w:spacing w:before="154"/>
              <w:ind w:left="271"/>
              <w:rPr>
                <w:rFonts w:hint="eastAsia" w:ascii="仿宋" w:eastAsia="仿宋"/>
                <w:b/>
                <w:color w:val="auto"/>
                <w:sz w:val="22"/>
              </w:rPr>
            </w:pPr>
            <w:r>
              <w:rPr>
                <w:rFonts w:hint="eastAsia" w:ascii="仿宋" w:eastAsia="仿宋"/>
                <w:b/>
                <w:color w:val="auto"/>
                <w:sz w:val="22"/>
              </w:rPr>
              <w:t>电子邮件</w:t>
            </w:r>
          </w:p>
        </w:tc>
        <w:tc>
          <w:tcPr>
            <w:tcW w:w="1744" w:type="dxa"/>
          </w:tcPr>
          <w:p>
            <w:pPr>
              <w:pStyle w:val="13"/>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1435" w:type="dxa"/>
            <w:textDirection w:val="tbLrV"/>
          </w:tcPr>
          <w:p>
            <w:pPr>
              <w:pStyle w:val="13"/>
              <w:ind w:left="113" w:right="113"/>
              <w:rPr>
                <w:rFonts w:ascii="仿宋"/>
                <w:color w:val="auto"/>
                <w:sz w:val="22"/>
              </w:rPr>
            </w:pPr>
          </w:p>
          <w:p>
            <w:pPr>
              <w:pStyle w:val="13"/>
              <w:spacing w:before="11"/>
              <w:ind w:left="113" w:right="113"/>
              <w:rPr>
                <w:rFonts w:ascii="仿宋"/>
                <w:color w:val="auto"/>
                <w:sz w:val="18"/>
              </w:rPr>
            </w:pPr>
          </w:p>
          <w:p>
            <w:pPr>
              <w:pStyle w:val="13"/>
              <w:ind w:left="43" w:right="16"/>
              <w:jc w:val="center"/>
              <w:rPr>
                <w:rFonts w:hint="eastAsia" w:ascii="仿宋" w:eastAsia="仿宋"/>
                <w:b/>
                <w:color w:val="auto"/>
                <w:sz w:val="22"/>
              </w:rPr>
            </w:pPr>
            <w:r>
              <w:rPr>
                <w:rFonts w:hint="eastAsia" w:ascii="仿宋" w:eastAsia="仿宋"/>
                <w:b w:val="0"/>
                <w:bCs/>
                <w:color w:val="auto"/>
                <w:sz w:val="22"/>
              </w:rPr>
              <w:t>工作承诺</w:t>
            </w:r>
          </w:p>
        </w:tc>
        <w:tc>
          <w:tcPr>
            <w:tcW w:w="7423" w:type="dxa"/>
            <w:gridSpan w:val="8"/>
          </w:tcPr>
          <w:p>
            <w:pPr>
              <w:pStyle w:val="13"/>
              <w:spacing w:before="3"/>
              <w:ind w:left="459" w:right="-15"/>
              <w:rPr>
                <w:rFonts w:hint="eastAsia" w:ascii="仿宋" w:hAnsi="仿宋" w:eastAsia="仿宋"/>
                <w:color w:val="auto"/>
                <w:sz w:val="24"/>
              </w:rPr>
            </w:pPr>
            <w:r>
              <w:rPr>
                <w:rFonts w:hint="eastAsia" w:ascii="仿宋" w:hAnsi="仿宋" w:eastAsia="仿宋"/>
                <w:color w:val="auto"/>
                <w:spacing w:val="-1"/>
                <w:sz w:val="24"/>
              </w:rPr>
              <w:t>本人自愿申请成为幼儿照护证书考评员□、考务技术员□、督导员</w:t>
            </w:r>
          </w:p>
          <w:p>
            <w:pPr>
              <w:pStyle w:val="13"/>
              <w:spacing w:before="7" w:line="244" w:lineRule="auto"/>
              <w:ind w:left="8" w:right="-44"/>
              <w:jc w:val="both"/>
              <w:rPr>
                <w:rFonts w:hint="eastAsia" w:ascii="仿宋" w:hAnsi="仿宋" w:eastAsia="仿宋"/>
                <w:color w:val="auto"/>
                <w:sz w:val="24"/>
              </w:rPr>
            </w:pPr>
            <w:r>
              <w:rPr>
                <w:rFonts w:hint="eastAsia" w:ascii="仿宋" w:hAnsi="仿宋" w:eastAsia="仿宋"/>
                <w:color w:val="auto"/>
                <w:spacing w:val="-3"/>
                <w:sz w:val="24"/>
              </w:rPr>
              <w:t>□，严格按照培训评价组织湖南金职伟业母婴护理有限公司制定的考试</w:t>
            </w:r>
            <w:r>
              <w:rPr>
                <w:rFonts w:hint="eastAsia" w:ascii="仿宋" w:hAnsi="仿宋" w:eastAsia="仿宋"/>
                <w:color w:val="auto"/>
                <w:spacing w:val="-10"/>
                <w:sz w:val="24"/>
              </w:rPr>
              <w:t>规范进行考评，遵守培训评价组织湖南金职伟业母婴护理有限公司对考评</w:t>
            </w:r>
            <w:r>
              <w:rPr>
                <w:rFonts w:hint="eastAsia" w:ascii="仿宋" w:hAnsi="仿宋" w:eastAsia="仿宋"/>
                <w:color w:val="auto"/>
                <w:spacing w:val="-16"/>
                <w:sz w:val="24"/>
              </w:rPr>
              <w:t xml:space="preserve">工作的管理措施，积极为 </w:t>
            </w:r>
            <w:r>
              <w:rPr>
                <w:rFonts w:hint="eastAsia" w:ascii="仿宋" w:hAnsi="仿宋" w:eastAsia="仿宋"/>
                <w:color w:val="auto"/>
                <w:sz w:val="24"/>
              </w:rPr>
              <w:t>1+X</w:t>
            </w:r>
            <w:r>
              <w:rPr>
                <w:rFonts w:hint="eastAsia" w:ascii="仿宋" w:hAnsi="仿宋" w:eastAsia="仿宋"/>
                <w:color w:val="auto"/>
                <w:spacing w:val="-10"/>
                <w:sz w:val="24"/>
              </w:rPr>
              <w:t xml:space="preserve"> 证书制度试点工作做出应有的贡献。</w:t>
            </w:r>
          </w:p>
          <w:p>
            <w:pPr>
              <w:pStyle w:val="13"/>
              <w:spacing w:before="17"/>
              <w:ind w:firstLine="4638" w:firstLineChars="2100"/>
              <w:rPr>
                <w:rFonts w:hint="default" w:ascii="仿宋" w:eastAsia="仿宋"/>
                <w:b/>
                <w:color w:val="auto"/>
                <w:sz w:val="22"/>
                <w:lang w:val="en-US" w:eastAsia="zh-CN"/>
              </w:rPr>
            </w:pPr>
            <w:r>
              <w:rPr>
                <w:rFonts w:hint="eastAsia" w:ascii="仿宋" w:eastAsia="仿宋"/>
                <w:b/>
                <w:color w:val="auto"/>
                <w:sz w:val="22"/>
              </w:rPr>
              <w:t>（签名）</w:t>
            </w:r>
            <w:r>
              <w:rPr>
                <w:rFonts w:hint="eastAsia" w:ascii="仿宋" w:eastAsia="仿宋"/>
                <w:b/>
                <w:color w:val="auto"/>
                <w:sz w:val="22"/>
                <w:lang w:val="en-US" w:eastAsia="zh-CN"/>
              </w:rPr>
              <w:t xml:space="preserve">  </w:t>
            </w:r>
          </w:p>
          <w:p>
            <w:pPr>
              <w:pStyle w:val="13"/>
              <w:tabs>
                <w:tab w:val="left" w:pos="5658"/>
                <w:tab w:val="left" w:pos="6210"/>
              </w:tabs>
              <w:spacing w:before="35" w:line="259" w:lineRule="exact"/>
              <w:ind w:left="5106"/>
              <w:rPr>
                <w:rFonts w:hint="eastAsia" w:ascii="仿宋" w:eastAsia="仿宋"/>
                <w:b/>
                <w:color w:val="auto"/>
                <w:sz w:val="22"/>
              </w:rPr>
            </w:pPr>
            <w:r>
              <w:rPr>
                <w:rFonts w:hint="eastAsia" w:ascii="仿宋" w:eastAsia="仿宋"/>
                <w:b/>
                <w:color w:val="auto"/>
                <w:sz w:val="22"/>
              </w:rPr>
              <w:t>年</w:t>
            </w:r>
            <w:r>
              <w:rPr>
                <w:rFonts w:hint="eastAsia" w:ascii="仿宋" w:eastAsia="仿宋"/>
                <w:b/>
                <w:color w:val="auto"/>
                <w:sz w:val="22"/>
              </w:rPr>
              <w:tab/>
            </w:r>
            <w:r>
              <w:rPr>
                <w:rFonts w:hint="eastAsia" w:ascii="仿宋" w:eastAsia="仿宋"/>
                <w:b/>
                <w:color w:val="auto"/>
                <w:sz w:val="22"/>
              </w:rPr>
              <w:t>月</w:t>
            </w:r>
            <w:r>
              <w:rPr>
                <w:rFonts w:hint="eastAsia" w:ascii="仿宋" w:eastAsia="仿宋"/>
                <w:b/>
                <w:color w:val="auto"/>
                <w:sz w:val="22"/>
              </w:rPr>
              <w:tab/>
            </w:r>
            <w:r>
              <w:rPr>
                <w:rFonts w:hint="eastAsia" w:ascii="仿宋" w:eastAsia="仿宋"/>
                <w:b/>
                <w:color w:val="auto"/>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5" w:hRule="atLeast"/>
          <w:jc w:val="center"/>
        </w:trPr>
        <w:tc>
          <w:tcPr>
            <w:tcW w:w="1435" w:type="dxa"/>
            <w:textDirection w:val="tbLrV"/>
          </w:tcPr>
          <w:p>
            <w:pPr>
              <w:pStyle w:val="13"/>
              <w:ind w:left="113" w:right="113"/>
              <w:rPr>
                <w:rFonts w:ascii="仿宋"/>
                <w:color w:val="auto"/>
                <w:sz w:val="22"/>
              </w:rPr>
            </w:pPr>
          </w:p>
          <w:p>
            <w:pPr>
              <w:pStyle w:val="13"/>
              <w:spacing w:before="1"/>
              <w:ind w:left="113" w:right="113"/>
              <w:rPr>
                <w:rFonts w:ascii="仿宋"/>
                <w:color w:val="auto"/>
                <w:sz w:val="17"/>
              </w:rPr>
            </w:pPr>
          </w:p>
          <w:p>
            <w:pPr>
              <w:pStyle w:val="13"/>
              <w:ind w:left="791" w:leftChars="0" w:right="113"/>
              <w:rPr>
                <w:rFonts w:hint="eastAsia" w:ascii="仿宋" w:eastAsia="仿宋"/>
                <w:color w:val="auto"/>
                <w:sz w:val="22"/>
              </w:rPr>
            </w:pPr>
            <w:r>
              <w:rPr>
                <w:rFonts w:hint="eastAsia" w:ascii="仿宋" w:eastAsia="仿宋"/>
                <w:color w:val="auto"/>
                <w:sz w:val="22"/>
              </w:rPr>
              <w:t>个人简介</w:t>
            </w:r>
          </w:p>
        </w:tc>
        <w:tc>
          <w:tcPr>
            <w:tcW w:w="7423" w:type="dxa"/>
            <w:gridSpan w:val="8"/>
          </w:tcPr>
          <w:p>
            <w:pPr>
              <w:pStyle w:val="13"/>
              <w:jc w:val="center"/>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1435" w:type="dxa"/>
            <w:textDirection w:val="tbLrV"/>
          </w:tcPr>
          <w:p>
            <w:pPr>
              <w:pStyle w:val="13"/>
              <w:ind w:left="113" w:right="113"/>
              <w:rPr>
                <w:rFonts w:ascii="仿宋"/>
                <w:color w:val="auto"/>
                <w:sz w:val="22"/>
              </w:rPr>
            </w:pPr>
          </w:p>
          <w:p>
            <w:pPr>
              <w:pStyle w:val="13"/>
              <w:spacing w:before="1"/>
              <w:ind w:left="113" w:right="113"/>
              <w:rPr>
                <w:rFonts w:ascii="仿宋"/>
                <w:color w:val="auto"/>
                <w:sz w:val="17"/>
              </w:rPr>
            </w:pPr>
          </w:p>
          <w:p>
            <w:pPr>
              <w:pStyle w:val="13"/>
              <w:ind w:left="229" w:leftChars="0" w:right="113"/>
              <w:rPr>
                <w:rFonts w:hint="eastAsia" w:ascii="仿宋" w:eastAsia="仿宋"/>
                <w:b/>
                <w:color w:val="auto"/>
                <w:sz w:val="22"/>
              </w:rPr>
            </w:pPr>
            <w:r>
              <w:rPr>
                <w:rFonts w:hint="eastAsia" w:ascii="仿宋" w:eastAsia="仿宋"/>
                <w:b w:val="0"/>
                <w:bCs/>
                <w:color w:val="auto"/>
                <w:sz w:val="22"/>
              </w:rPr>
              <w:t>单 位 意 见</w:t>
            </w:r>
          </w:p>
        </w:tc>
        <w:tc>
          <w:tcPr>
            <w:tcW w:w="1271" w:type="dxa"/>
            <w:tcBorders>
              <w:right w:val="nil"/>
            </w:tcBorders>
          </w:tcPr>
          <w:p>
            <w:pPr>
              <w:pStyle w:val="13"/>
              <w:rPr>
                <w:rFonts w:ascii="Times New Roman"/>
                <w:color w:val="auto"/>
                <w:sz w:val="22"/>
              </w:rPr>
            </w:pPr>
          </w:p>
        </w:tc>
        <w:tc>
          <w:tcPr>
            <w:tcW w:w="616" w:type="dxa"/>
            <w:tcBorders>
              <w:left w:val="nil"/>
              <w:right w:val="nil"/>
            </w:tcBorders>
          </w:tcPr>
          <w:p>
            <w:pPr>
              <w:pStyle w:val="13"/>
              <w:rPr>
                <w:rFonts w:ascii="Times New Roman"/>
                <w:color w:val="auto"/>
                <w:sz w:val="22"/>
              </w:rPr>
            </w:pPr>
          </w:p>
        </w:tc>
        <w:tc>
          <w:tcPr>
            <w:tcW w:w="1391" w:type="dxa"/>
            <w:gridSpan w:val="3"/>
            <w:tcBorders>
              <w:left w:val="nil"/>
              <w:right w:val="nil"/>
            </w:tcBorders>
          </w:tcPr>
          <w:p>
            <w:pPr>
              <w:pStyle w:val="13"/>
              <w:rPr>
                <w:rFonts w:ascii="仿宋"/>
                <w:color w:val="auto"/>
                <w:sz w:val="22"/>
              </w:rPr>
            </w:pPr>
          </w:p>
          <w:p>
            <w:pPr>
              <w:pStyle w:val="13"/>
              <w:rPr>
                <w:rFonts w:ascii="仿宋"/>
                <w:color w:val="auto"/>
                <w:sz w:val="22"/>
              </w:rPr>
            </w:pPr>
          </w:p>
          <w:p>
            <w:pPr>
              <w:pStyle w:val="13"/>
              <w:rPr>
                <w:rFonts w:ascii="仿宋"/>
                <w:color w:val="auto"/>
                <w:sz w:val="22"/>
              </w:rPr>
            </w:pPr>
          </w:p>
          <w:p>
            <w:pPr>
              <w:pStyle w:val="13"/>
              <w:rPr>
                <w:rFonts w:ascii="仿宋"/>
                <w:color w:val="auto"/>
                <w:sz w:val="22"/>
              </w:rPr>
            </w:pPr>
          </w:p>
          <w:p>
            <w:pPr>
              <w:pStyle w:val="13"/>
              <w:spacing w:before="150" w:line="263" w:lineRule="exact"/>
              <w:ind w:right="101"/>
              <w:jc w:val="right"/>
              <w:rPr>
                <w:rFonts w:hint="eastAsia" w:ascii="仿宋" w:eastAsia="仿宋"/>
                <w:b/>
                <w:color w:val="auto"/>
                <w:sz w:val="22"/>
              </w:rPr>
            </w:pPr>
            <w:r>
              <w:rPr>
                <w:rFonts w:hint="eastAsia" w:ascii="仿宋" w:eastAsia="仿宋"/>
                <w:b/>
                <w:color w:val="auto"/>
                <w:w w:val="100"/>
                <w:sz w:val="22"/>
              </w:rPr>
              <w:t>年</w:t>
            </w:r>
          </w:p>
        </w:tc>
        <w:tc>
          <w:tcPr>
            <w:tcW w:w="981" w:type="dxa"/>
            <w:tcBorders>
              <w:left w:val="nil"/>
              <w:right w:val="nil"/>
            </w:tcBorders>
          </w:tcPr>
          <w:p>
            <w:pPr>
              <w:pStyle w:val="13"/>
              <w:spacing w:before="1"/>
              <w:rPr>
                <w:rFonts w:ascii="仿宋"/>
                <w:color w:val="auto"/>
                <w:sz w:val="26"/>
              </w:rPr>
            </w:pPr>
          </w:p>
          <w:p>
            <w:pPr>
              <w:pStyle w:val="13"/>
              <w:ind w:left="93" w:right="184"/>
              <w:jc w:val="center"/>
              <w:rPr>
                <w:rFonts w:hint="eastAsia" w:ascii="仿宋" w:eastAsia="仿宋"/>
                <w:b/>
                <w:color w:val="auto"/>
                <w:sz w:val="22"/>
              </w:rPr>
            </w:pPr>
            <w:r>
              <w:rPr>
                <w:rFonts w:hint="eastAsia" w:ascii="仿宋" w:eastAsia="仿宋"/>
                <w:b/>
                <w:color w:val="auto"/>
                <w:sz w:val="22"/>
              </w:rPr>
              <w:t>盖章：</w:t>
            </w:r>
          </w:p>
          <w:p>
            <w:pPr>
              <w:pStyle w:val="13"/>
              <w:rPr>
                <w:rFonts w:ascii="仿宋"/>
                <w:color w:val="auto"/>
                <w:sz w:val="22"/>
              </w:rPr>
            </w:pPr>
          </w:p>
          <w:p>
            <w:pPr>
              <w:pStyle w:val="13"/>
              <w:spacing w:before="7"/>
              <w:rPr>
                <w:rFonts w:ascii="仿宋"/>
                <w:color w:val="auto"/>
                <w:sz w:val="29"/>
              </w:rPr>
            </w:pPr>
          </w:p>
          <w:p>
            <w:pPr>
              <w:pStyle w:val="13"/>
              <w:spacing w:before="1" w:line="263" w:lineRule="exact"/>
              <w:ind w:right="86"/>
              <w:jc w:val="center"/>
              <w:rPr>
                <w:rFonts w:hint="eastAsia" w:ascii="仿宋" w:eastAsia="仿宋"/>
                <w:b/>
                <w:color w:val="auto"/>
                <w:sz w:val="22"/>
              </w:rPr>
            </w:pPr>
            <w:r>
              <w:rPr>
                <w:rFonts w:hint="eastAsia" w:ascii="仿宋" w:eastAsia="仿宋"/>
                <w:b/>
                <w:color w:val="auto"/>
                <w:w w:val="100"/>
                <w:sz w:val="22"/>
              </w:rPr>
              <w:t>月</w:t>
            </w:r>
          </w:p>
        </w:tc>
        <w:tc>
          <w:tcPr>
            <w:tcW w:w="1420" w:type="dxa"/>
            <w:tcBorders>
              <w:left w:val="nil"/>
              <w:right w:val="nil"/>
            </w:tcBorders>
          </w:tcPr>
          <w:p>
            <w:pPr>
              <w:pStyle w:val="13"/>
              <w:rPr>
                <w:rFonts w:ascii="仿宋"/>
                <w:color w:val="auto"/>
                <w:sz w:val="22"/>
              </w:rPr>
            </w:pPr>
          </w:p>
          <w:p>
            <w:pPr>
              <w:pStyle w:val="13"/>
              <w:rPr>
                <w:rFonts w:ascii="仿宋"/>
                <w:color w:val="auto"/>
                <w:sz w:val="22"/>
              </w:rPr>
            </w:pPr>
          </w:p>
          <w:p>
            <w:pPr>
              <w:pStyle w:val="13"/>
              <w:rPr>
                <w:rFonts w:ascii="仿宋"/>
                <w:color w:val="auto"/>
                <w:sz w:val="22"/>
              </w:rPr>
            </w:pPr>
          </w:p>
          <w:p>
            <w:pPr>
              <w:pStyle w:val="13"/>
              <w:rPr>
                <w:rFonts w:ascii="仿宋"/>
                <w:color w:val="auto"/>
                <w:sz w:val="22"/>
              </w:rPr>
            </w:pPr>
          </w:p>
          <w:p>
            <w:pPr>
              <w:pStyle w:val="13"/>
              <w:spacing w:before="150" w:line="263" w:lineRule="exact"/>
              <w:ind w:left="14"/>
              <w:rPr>
                <w:rFonts w:hint="eastAsia" w:ascii="仿宋" w:eastAsia="仿宋"/>
                <w:b/>
                <w:color w:val="auto"/>
                <w:sz w:val="22"/>
              </w:rPr>
            </w:pPr>
            <w:r>
              <w:rPr>
                <w:rFonts w:hint="eastAsia" w:ascii="仿宋" w:eastAsia="仿宋"/>
                <w:b/>
                <w:color w:val="auto"/>
                <w:w w:val="100"/>
                <w:sz w:val="22"/>
              </w:rPr>
              <w:t>日</w:t>
            </w:r>
          </w:p>
        </w:tc>
        <w:tc>
          <w:tcPr>
            <w:tcW w:w="1744" w:type="dxa"/>
            <w:tcBorders>
              <w:left w:val="nil"/>
            </w:tcBorders>
          </w:tcPr>
          <w:p>
            <w:pPr>
              <w:pStyle w:val="13"/>
              <w:rPr>
                <w:rFonts w:ascii="Times New Roman"/>
                <w:color w:val="auto"/>
                <w:sz w:val="22"/>
              </w:rPr>
            </w:pPr>
          </w:p>
        </w:tc>
      </w:tr>
    </w:tbl>
    <w:p>
      <w:pPr>
        <w:pStyle w:val="4"/>
        <w:tabs>
          <w:tab w:val="left" w:pos="8103"/>
          <w:tab w:val="left" w:pos="8823"/>
        </w:tabs>
        <w:spacing w:line="422" w:lineRule="auto"/>
        <w:ind w:left="7403" w:right="665" w:hanging="677"/>
        <w:jc w:val="right"/>
        <w:rPr>
          <w:color w:val="auto"/>
        </w:rPr>
      </w:pPr>
    </w:p>
    <w:sectPr>
      <w:footerReference r:id="rId6" w:type="default"/>
      <w:pgSz w:w="11910" w:h="16840"/>
      <w:pgMar w:top="2098" w:right="1474" w:bottom="1400" w:left="1587" w:header="0" w:footer="12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CE6E24-8C83-43AC-9EAE-CA39470486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3A79CA5-4EFE-4829-9870-50265413CC65}"/>
  </w:font>
  <w:font w:name="方正小标宋简体">
    <w:panose1 w:val="02000000000000000000"/>
    <w:charset w:val="86"/>
    <w:family w:val="auto"/>
    <w:pitch w:val="default"/>
    <w:sig w:usb0="00000001" w:usb1="08000000" w:usb2="00000000" w:usb3="00000000" w:csb0="00040000" w:csb1="00000000"/>
    <w:embedRegular r:id="rId3" w:fontKey="{E498097C-6BA6-47C7-8892-701CAC6FDC5D}"/>
  </w:font>
  <w:font w:name="楷体">
    <w:panose1 w:val="02010609060101010101"/>
    <w:charset w:val="86"/>
    <w:family w:val="auto"/>
    <w:pitch w:val="default"/>
    <w:sig w:usb0="800002BF" w:usb1="38CF7CFA" w:usb2="00000016" w:usb3="00000000" w:csb0="00040001" w:csb1="00000000"/>
    <w:embedRegular r:id="rId4" w:fontKey="{42277457-66CA-489D-B815-1079C2A219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3761740</wp:posOffset>
              </wp:positionH>
              <wp:positionV relativeFrom="page">
                <wp:posOffset>9751695</wp:posOffset>
              </wp:positionV>
              <wp:extent cx="311150" cy="172720"/>
              <wp:effectExtent l="0" t="0" r="0" b="0"/>
              <wp:wrapNone/>
              <wp:docPr id="6" name="文本框 1"/>
              <wp:cNvGraphicFramePr/>
              <a:graphic xmlns:a="http://schemas.openxmlformats.org/drawingml/2006/main">
                <a:graphicData uri="http://schemas.microsoft.com/office/word/2010/wordprocessingShape">
                  <wps:wsp>
                    <wps:cNvSpPr txBox="1"/>
                    <wps:spPr>
                      <a:xfrm>
                        <a:off x="0" y="0"/>
                        <a:ext cx="311150" cy="17272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6.2pt;margin-top:767.85pt;height:13.6pt;width:24.5pt;mso-position-horizontal-relative:page;mso-position-vertical-relative:page;z-index:-251657216;mso-width-relative:page;mso-height-relative:page;" filled="f" stroked="f" coordsize="21600,21600" o:gfxdata="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J4P9vbAAAADQEAAA8AAAAAAAAAAQAgAAAAIgAAAGRycy9kb3ducmV2LnhtbFBL&#10;AQIUABQAAAAIAIdO4kCBBguVugEAAHEDAAAOAAAAAAAAAAEAIAAAACoBAABkcnMvZTJvRG9jLnht&#10;bFBLBQYAAAAABgAGAFkBAABWBQ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3732530</wp:posOffset>
              </wp:positionH>
              <wp:positionV relativeFrom="page">
                <wp:posOffset>9784715</wp:posOffset>
              </wp:positionV>
              <wp:extent cx="166370" cy="1397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3.9pt;margin-top:770.45pt;height:11pt;width:13.1pt;mso-position-horizontal-relative:page;mso-position-vertical-relative:page;z-index:-251656192;mso-width-relative:page;mso-height-relative:page;" filled="f" stroked="f" coordsize="21600,21600" o:gfxdata="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FHOZbbAAAADQEAAA8AAAAAAAAAAQAgAAAAIgAAAGRycy9kb3ducmV2LnhtbFBL&#10;AQIUABQAAAAIAIdO4kAn/zKGugEAAHEDAAAOAAAAAAAAAAEAIAAAACoBAABkcnMvZTJvRG9jLnht&#10;bFBLBQYAAAAABgAGAFkBAABWBQ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BABE6"/>
    <w:multiLevelType w:val="singleLevel"/>
    <w:tmpl w:val="883BABE6"/>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1">
    <w:nsid w:val="F830A59D"/>
    <w:multiLevelType w:val="singleLevel"/>
    <w:tmpl w:val="F830A59D"/>
    <w:lvl w:ilvl="0" w:tentative="0">
      <w:start w:val="1"/>
      <w:numFmt w:val="chineseCounting"/>
      <w:suff w:val="nothing"/>
      <w:lvlText w:val="%1、"/>
      <w:lvlJc w:val="left"/>
      <w:rPr>
        <w:rFonts w:hint="eastAsia"/>
      </w:rPr>
    </w:lvl>
  </w:abstractNum>
  <w:abstractNum w:abstractNumId="2">
    <w:nsid w:val="430CCD9F"/>
    <w:multiLevelType w:val="singleLevel"/>
    <w:tmpl w:val="430CCD9F"/>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3">
    <w:nsid w:val="4ED1D474"/>
    <w:multiLevelType w:val="singleLevel"/>
    <w:tmpl w:val="4ED1D474"/>
    <w:lvl w:ilvl="0" w:tentative="0">
      <w:start w:val="1"/>
      <w:numFmt w:val="decimal"/>
      <w:suff w:val="nothing"/>
      <w:lvlText w:val="%1."/>
      <w:lvlJc w:val="left"/>
      <w:pPr>
        <w:ind w:left="425" w:hanging="425"/>
      </w:pPr>
      <w:rPr>
        <w:rFonts w:hint="default"/>
      </w:rPr>
    </w:lvl>
  </w:abstractNum>
  <w:abstractNum w:abstractNumId="4">
    <w:nsid w:val="55C394F8"/>
    <w:multiLevelType w:val="singleLevel"/>
    <w:tmpl w:val="55C394F8"/>
    <w:lvl w:ilvl="0" w:tentative="0">
      <w:start w:val="1"/>
      <w:numFmt w:val="chineseCounting"/>
      <w:suff w:val="nothing"/>
      <w:lvlText w:val="（%1）"/>
      <w:lvlJc w:val="left"/>
      <w:pPr>
        <w:ind w:left="0" w:firstLine="420"/>
      </w:pPr>
      <w:rPr>
        <w:rFonts w:hint="eastAsia" w:ascii="楷体" w:hAnsi="楷体" w:eastAsia="楷体" w:cs="楷体"/>
        <w:b w:val="0"/>
        <w:bCs w:val="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MDExZGFiYmI4Y2M2MDBhNTBjNmEyNjA0Njk1NTIifQ=="/>
  </w:docVars>
  <w:rsids>
    <w:rsidRoot w:val="00000000"/>
    <w:rsid w:val="001A64C4"/>
    <w:rsid w:val="00411CA3"/>
    <w:rsid w:val="005E3C9C"/>
    <w:rsid w:val="007402CA"/>
    <w:rsid w:val="00FC02BF"/>
    <w:rsid w:val="01064E95"/>
    <w:rsid w:val="010902D1"/>
    <w:rsid w:val="01125FED"/>
    <w:rsid w:val="011C7E13"/>
    <w:rsid w:val="012C2953"/>
    <w:rsid w:val="012E6504"/>
    <w:rsid w:val="013C3D5D"/>
    <w:rsid w:val="01683E53"/>
    <w:rsid w:val="016D6AC7"/>
    <w:rsid w:val="016F0A91"/>
    <w:rsid w:val="018502B5"/>
    <w:rsid w:val="01905D25"/>
    <w:rsid w:val="019329D2"/>
    <w:rsid w:val="01C54B55"/>
    <w:rsid w:val="01F72AD7"/>
    <w:rsid w:val="021D1CB0"/>
    <w:rsid w:val="021E7FE7"/>
    <w:rsid w:val="02571C51"/>
    <w:rsid w:val="025C0860"/>
    <w:rsid w:val="027B4C65"/>
    <w:rsid w:val="02830946"/>
    <w:rsid w:val="028F34DF"/>
    <w:rsid w:val="02BC3862"/>
    <w:rsid w:val="02EF6B37"/>
    <w:rsid w:val="03050C97"/>
    <w:rsid w:val="0321400D"/>
    <w:rsid w:val="03584C5B"/>
    <w:rsid w:val="035A0AAF"/>
    <w:rsid w:val="0365214C"/>
    <w:rsid w:val="037079F2"/>
    <w:rsid w:val="037E320E"/>
    <w:rsid w:val="03925EFB"/>
    <w:rsid w:val="03A7075F"/>
    <w:rsid w:val="03B459B8"/>
    <w:rsid w:val="03CA6453"/>
    <w:rsid w:val="04067BFE"/>
    <w:rsid w:val="040E6482"/>
    <w:rsid w:val="045E3AD9"/>
    <w:rsid w:val="04721D73"/>
    <w:rsid w:val="047D34C5"/>
    <w:rsid w:val="04826D2E"/>
    <w:rsid w:val="04D22FA9"/>
    <w:rsid w:val="050A31DB"/>
    <w:rsid w:val="05263B5D"/>
    <w:rsid w:val="052676B9"/>
    <w:rsid w:val="053D0374"/>
    <w:rsid w:val="054704CA"/>
    <w:rsid w:val="056A113F"/>
    <w:rsid w:val="056B77C2"/>
    <w:rsid w:val="057F538C"/>
    <w:rsid w:val="058A3F98"/>
    <w:rsid w:val="05B3159D"/>
    <w:rsid w:val="05CD3FD8"/>
    <w:rsid w:val="05D9297D"/>
    <w:rsid w:val="06014FB3"/>
    <w:rsid w:val="060C4B01"/>
    <w:rsid w:val="062451F7"/>
    <w:rsid w:val="06725F59"/>
    <w:rsid w:val="0690470F"/>
    <w:rsid w:val="069E4518"/>
    <w:rsid w:val="06B34F7C"/>
    <w:rsid w:val="06BC64FA"/>
    <w:rsid w:val="06C07699"/>
    <w:rsid w:val="06E25862"/>
    <w:rsid w:val="07322408"/>
    <w:rsid w:val="07384786"/>
    <w:rsid w:val="074036B4"/>
    <w:rsid w:val="074F4545"/>
    <w:rsid w:val="0762401C"/>
    <w:rsid w:val="07CD206E"/>
    <w:rsid w:val="07D1629D"/>
    <w:rsid w:val="07E21FBD"/>
    <w:rsid w:val="07F92E63"/>
    <w:rsid w:val="08597A29"/>
    <w:rsid w:val="085C49D7"/>
    <w:rsid w:val="085F4499"/>
    <w:rsid w:val="087B7D1C"/>
    <w:rsid w:val="088440AF"/>
    <w:rsid w:val="088A14D1"/>
    <w:rsid w:val="088C4B47"/>
    <w:rsid w:val="08B64C90"/>
    <w:rsid w:val="08BB636A"/>
    <w:rsid w:val="08D77648"/>
    <w:rsid w:val="09040F54"/>
    <w:rsid w:val="09167A44"/>
    <w:rsid w:val="091C56F6"/>
    <w:rsid w:val="09CB4CD3"/>
    <w:rsid w:val="09CE240C"/>
    <w:rsid w:val="09D73678"/>
    <w:rsid w:val="09ED69F7"/>
    <w:rsid w:val="09FB4EBB"/>
    <w:rsid w:val="0A12505B"/>
    <w:rsid w:val="0A144F03"/>
    <w:rsid w:val="0A1D14D0"/>
    <w:rsid w:val="0A232A84"/>
    <w:rsid w:val="0A49040E"/>
    <w:rsid w:val="0A56459C"/>
    <w:rsid w:val="0A68233F"/>
    <w:rsid w:val="0A8F656E"/>
    <w:rsid w:val="0AAB5117"/>
    <w:rsid w:val="0ABF43A8"/>
    <w:rsid w:val="0AD23650"/>
    <w:rsid w:val="0B0A5754"/>
    <w:rsid w:val="0B3D575C"/>
    <w:rsid w:val="0B554854"/>
    <w:rsid w:val="0B64718D"/>
    <w:rsid w:val="0B903ADE"/>
    <w:rsid w:val="0B957346"/>
    <w:rsid w:val="0BAE21B6"/>
    <w:rsid w:val="0C063DA0"/>
    <w:rsid w:val="0C122745"/>
    <w:rsid w:val="0C1464BD"/>
    <w:rsid w:val="0C1D721E"/>
    <w:rsid w:val="0C201336"/>
    <w:rsid w:val="0C232BA4"/>
    <w:rsid w:val="0C343A46"/>
    <w:rsid w:val="0C371F04"/>
    <w:rsid w:val="0C5E1E2E"/>
    <w:rsid w:val="0C696AA2"/>
    <w:rsid w:val="0C790FFC"/>
    <w:rsid w:val="0CA0332B"/>
    <w:rsid w:val="0CCF214B"/>
    <w:rsid w:val="0CD512AA"/>
    <w:rsid w:val="0CF00693"/>
    <w:rsid w:val="0D025329"/>
    <w:rsid w:val="0D131434"/>
    <w:rsid w:val="0D1E1A24"/>
    <w:rsid w:val="0D380EE0"/>
    <w:rsid w:val="0D5E162D"/>
    <w:rsid w:val="0D9861CA"/>
    <w:rsid w:val="0DC161D1"/>
    <w:rsid w:val="0DF50C3F"/>
    <w:rsid w:val="0E1237D9"/>
    <w:rsid w:val="0E807C2B"/>
    <w:rsid w:val="0E9317C8"/>
    <w:rsid w:val="0EA46743"/>
    <w:rsid w:val="0EB26F8D"/>
    <w:rsid w:val="0F0C342F"/>
    <w:rsid w:val="0F0D41FF"/>
    <w:rsid w:val="0F2A424A"/>
    <w:rsid w:val="0F2D01D1"/>
    <w:rsid w:val="0F732CA1"/>
    <w:rsid w:val="0F735A23"/>
    <w:rsid w:val="0F7F6343"/>
    <w:rsid w:val="0FA933C0"/>
    <w:rsid w:val="0FAC4C5F"/>
    <w:rsid w:val="0FB22B98"/>
    <w:rsid w:val="0FFE02DB"/>
    <w:rsid w:val="101C0036"/>
    <w:rsid w:val="101D0601"/>
    <w:rsid w:val="10565668"/>
    <w:rsid w:val="106A1297"/>
    <w:rsid w:val="10833C11"/>
    <w:rsid w:val="1097462C"/>
    <w:rsid w:val="10C5247C"/>
    <w:rsid w:val="11185D4F"/>
    <w:rsid w:val="114A0BD3"/>
    <w:rsid w:val="1156458D"/>
    <w:rsid w:val="115B5C22"/>
    <w:rsid w:val="11972E1E"/>
    <w:rsid w:val="11A16A45"/>
    <w:rsid w:val="11A7392F"/>
    <w:rsid w:val="11B76268"/>
    <w:rsid w:val="11BE4999"/>
    <w:rsid w:val="11E21E3A"/>
    <w:rsid w:val="11E24865"/>
    <w:rsid w:val="11F34A3E"/>
    <w:rsid w:val="11F50E4A"/>
    <w:rsid w:val="11FA488E"/>
    <w:rsid w:val="12192DBE"/>
    <w:rsid w:val="12662819"/>
    <w:rsid w:val="128123D2"/>
    <w:rsid w:val="12AB386C"/>
    <w:rsid w:val="13446624"/>
    <w:rsid w:val="13603F76"/>
    <w:rsid w:val="136F66CF"/>
    <w:rsid w:val="137B5074"/>
    <w:rsid w:val="13963C5C"/>
    <w:rsid w:val="13966C72"/>
    <w:rsid w:val="13B23FB5"/>
    <w:rsid w:val="13C7475D"/>
    <w:rsid w:val="13F44278"/>
    <w:rsid w:val="145C4FDB"/>
    <w:rsid w:val="146401FE"/>
    <w:rsid w:val="14AE0580"/>
    <w:rsid w:val="14C71EF6"/>
    <w:rsid w:val="14FB6195"/>
    <w:rsid w:val="15063063"/>
    <w:rsid w:val="15114AD4"/>
    <w:rsid w:val="15204125"/>
    <w:rsid w:val="157E5A2C"/>
    <w:rsid w:val="15D942D4"/>
    <w:rsid w:val="160E0421"/>
    <w:rsid w:val="161172C2"/>
    <w:rsid w:val="16252EA4"/>
    <w:rsid w:val="16287735"/>
    <w:rsid w:val="162B5273"/>
    <w:rsid w:val="16306592"/>
    <w:rsid w:val="164200CB"/>
    <w:rsid w:val="164749DE"/>
    <w:rsid w:val="16546BAC"/>
    <w:rsid w:val="16685FC4"/>
    <w:rsid w:val="16833F0D"/>
    <w:rsid w:val="16A82624"/>
    <w:rsid w:val="171E59C0"/>
    <w:rsid w:val="17222C66"/>
    <w:rsid w:val="17263548"/>
    <w:rsid w:val="1780534F"/>
    <w:rsid w:val="178B44FE"/>
    <w:rsid w:val="17AF1790"/>
    <w:rsid w:val="17E340BC"/>
    <w:rsid w:val="17FD699F"/>
    <w:rsid w:val="181141F9"/>
    <w:rsid w:val="181B1DCB"/>
    <w:rsid w:val="182C2D9A"/>
    <w:rsid w:val="183E7B7D"/>
    <w:rsid w:val="184A3267"/>
    <w:rsid w:val="18AF534D"/>
    <w:rsid w:val="18BF1939"/>
    <w:rsid w:val="18BF7C89"/>
    <w:rsid w:val="18E90CD1"/>
    <w:rsid w:val="19067AD5"/>
    <w:rsid w:val="19550115"/>
    <w:rsid w:val="197A08C5"/>
    <w:rsid w:val="19D568D1"/>
    <w:rsid w:val="1A300DC6"/>
    <w:rsid w:val="1A3C6714"/>
    <w:rsid w:val="1A88644E"/>
    <w:rsid w:val="1A980DAA"/>
    <w:rsid w:val="1AAC5981"/>
    <w:rsid w:val="1AB72692"/>
    <w:rsid w:val="1AF5395E"/>
    <w:rsid w:val="1B065BEA"/>
    <w:rsid w:val="1B0B7D66"/>
    <w:rsid w:val="1B1C538E"/>
    <w:rsid w:val="1B393EFF"/>
    <w:rsid w:val="1B3C596F"/>
    <w:rsid w:val="1B7842B3"/>
    <w:rsid w:val="1B946357"/>
    <w:rsid w:val="1BE2467F"/>
    <w:rsid w:val="1BED2887"/>
    <w:rsid w:val="1C071AB6"/>
    <w:rsid w:val="1C135C21"/>
    <w:rsid w:val="1C587971"/>
    <w:rsid w:val="1C661B97"/>
    <w:rsid w:val="1C7A2EBA"/>
    <w:rsid w:val="1C8256C5"/>
    <w:rsid w:val="1C8431EB"/>
    <w:rsid w:val="1C9E5EF7"/>
    <w:rsid w:val="1CA23671"/>
    <w:rsid w:val="1CC453C6"/>
    <w:rsid w:val="1D000B0C"/>
    <w:rsid w:val="1D0A503F"/>
    <w:rsid w:val="1D341D69"/>
    <w:rsid w:val="1D5277A8"/>
    <w:rsid w:val="1D7275C4"/>
    <w:rsid w:val="1D784AC3"/>
    <w:rsid w:val="1D8965DF"/>
    <w:rsid w:val="1D924E17"/>
    <w:rsid w:val="1DC768EA"/>
    <w:rsid w:val="1DE547F6"/>
    <w:rsid w:val="1E0F2F88"/>
    <w:rsid w:val="1E135668"/>
    <w:rsid w:val="1E200CF1"/>
    <w:rsid w:val="1E3E0725"/>
    <w:rsid w:val="1E3E5197"/>
    <w:rsid w:val="1E42510C"/>
    <w:rsid w:val="1E722D99"/>
    <w:rsid w:val="1E786D7F"/>
    <w:rsid w:val="1E933BB9"/>
    <w:rsid w:val="1E937715"/>
    <w:rsid w:val="1EB96A11"/>
    <w:rsid w:val="1ED718B9"/>
    <w:rsid w:val="1EE74987"/>
    <w:rsid w:val="1F0D70AB"/>
    <w:rsid w:val="1F1B3338"/>
    <w:rsid w:val="1F2E6983"/>
    <w:rsid w:val="1F350593"/>
    <w:rsid w:val="1F604F7D"/>
    <w:rsid w:val="1F7A2683"/>
    <w:rsid w:val="1FE16BA6"/>
    <w:rsid w:val="1FE77810"/>
    <w:rsid w:val="200870EF"/>
    <w:rsid w:val="2011123A"/>
    <w:rsid w:val="205C7FDB"/>
    <w:rsid w:val="205D2B49"/>
    <w:rsid w:val="20701326"/>
    <w:rsid w:val="207B2E6E"/>
    <w:rsid w:val="20B95C8A"/>
    <w:rsid w:val="20BD316F"/>
    <w:rsid w:val="20CD3467"/>
    <w:rsid w:val="21154D5A"/>
    <w:rsid w:val="2166325D"/>
    <w:rsid w:val="216E6218"/>
    <w:rsid w:val="217E28FF"/>
    <w:rsid w:val="21976F2D"/>
    <w:rsid w:val="21C916A0"/>
    <w:rsid w:val="21D84835"/>
    <w:rsid w:val="21FA776C"/>
    <w:rsid w:val="221633A9"/>
    <w:rsid w:val="2226248F"/>
    <w:rsid w:val="22462CF1"/>
    <w:rsid w:val="225D56B4"/>
    <w:rsid w:val="2265761B"/>
    <w:rsid w:val="226B145A"/>
    <w:rsid w:val="229121BE"/>
    <w:rsid w:val="229660D0"/>
    <w:rsid w:val="22AA3F6C"/>
    <w:rsid w:val="22E42C35"/>
    <w:rsid w:val="22F20668"/>
    <w:rsid w:val="22FE2929"/>
    <w:rsid w:val="233E7298"/>
    <w:rsid w:val="23867849"/>
    <w:rsid w:val="238B2B31"/>
    <w:rsid w:val="238D7F1D"/>
    <w:rsid w:val="241A1A66"/>
    <w:rsid w:val="243978B1"/>
    <w:rsid w:val="244D3F90"/>
    <w:rsid w:val="245B6F27"/>
    <w:rsid w:val="24855661"/>
    <w:rsid w:val="2488244A"/>
    <w:rsid w:val="24AB7A2A"/>
    <w:rsid w:val="24DC61DE"/>
    <w:rsid w:val="24FE1675"/>
    <w:rsid w:val="25115838"/>
    <w:rsid w:val="25467C77"/>
    <w:rsid w:val="25560B00"/>
    <w:rsid w:val="255F4536"/>
    <w:rsid w:val="25661D8C"/>
    <w:rsid w:val="25C53287"/>
    <w:rsid w:val="2667722A"/>
    <w:rsid w:val="267E6EFD"/>
    <w:rsid w:val="268B1FBB"/>
    <w:rsid w:val="2691248F"/>
    <w:rsid w:val="26BE050B"/>
    <w:rsid w:val="26C44EF2"/>
    <w:rsid w:val="26CD23C6"/>
    <w:rsid w:val="26D02DEF"/>
    <w:rsid w:val="26E01F6F"/>
    <w:rsid w:val="26EE3892"/>
    <w:rsid w:val="27327B3B"/>
    <w:rsid w:val="27572413"/>
    <w:rsid w:val="278F0C96"/>
    <w:rsid w:val="27A16033"/>
    <w:rsid w:val="27DF1C1D"/>
    <w:rsid w:val="27DF3FB8"/>
    <w:rsid w:val="283E1A05"/>
    <w:rsid w:val="28415E69"/>
    <w:rsid w:val="286E6AFD"/>
    <w:rsid w:val="28783C85"/>
    <w:rsid w:val="28924EE2"/>
    <w:rsid w:val="28991DCC"/>
    <w:rsid w:val="28A55FE9"/>
    <w:rsid w:val="28DA7406"/>
    <w:rsid w:val="28F90ABD"/>
    <w:rsid w:val="290E4867"/>
    <w:rsid w:val="291F4A4E"/>
    <w:rsid w:val="293E732F"/>
    <w:rsid w:val="29434D20"/>
    <w:rsid w:val="29453D02"/>
    <w:rsid w:val="296C6436"/>
    <w:rsid w:val="296E38B7"/>
    <w:rsid w:val="296F5473"/>
    <w:rsid w:val="29AA6ABC"/>
    <w:rsid w:val="29FD638B"/>
    <w:rsid w:val="2A02258C"/>
    <w:rsid w:val="2A053956"/>
    <w:rsid w:val="2A0C26A6"/>
    <w:rsid w:val="2A186046"/>
    <w:rsid w:val="2A4F1E64"/>
    <w:rsid w:val="2A5306A1"/>
    <w:rsid w:val="2A5D507B"/>
    <w:rsid w:val="2A656E09"/>
    <w:rsid w:val="2A706F76"/>
    <w:rsid w:val="2A807DE8"/>
    <w:rsid w:val="2A921417"/>
    <w:rsid w:val="2AA414C5"/>
    <w:rsid w:val="2ACB6489"/>
    <w:rsid w:val="2AD62479"/>
    <w:rsid w:val="2B075F2F"/>
    <w:rsid w:val="2B17347C"/>
    <w:rsid w:val="2B1B11BE"/>
    <w:rsid w:val="2B1B1FFA"/>
    <w:rsid w:val="2B4D6F3B"/>
    <w:rsid w:val="2B503BAF"/>
    <w:rsid w:val="2B8925CC"/>
    <w:rsid w:val="2B960569"/>
    <w:rsid w:val="2B9B7EDC"/>
    <w:rsid w:val="2BAE19CF"/>
    <w:rsid w:val="2BB562D0"/>
    <w:rsid w:val="2BB67139"/>
    <w:rsid w:val="2BD001FB"/>
    <w:rsid w:val="2BD11853"/>
    <w:rsid w:val="2BF01566"/>
    <w:rsid w:val="2C333137"/>
    <w:rsid w:val="2C3506FF"/>
    <w:rsid w:val="2C4C002E"/>
    <w:rsid w:val="2C6D4D96"/>
    <w:rsid w:val="2C766156"/>
    <w:rsid w:val="2C7C7A3B"/>
    <w:rsid w:val="2C9D2F51"/>
    <w:rsid w:val="2CBB37C6"/>
    <w:rsid w:val="2CFF241A"/>
    <w:rsid w:val="2D093328"/>
    <w:rsid w:val="2D0C7054"/>
    <w:rsid w:val="2D143BEF"/>
    <w:rsid w:val="2D410C84"/>
    <w:rsid w:val="2D59243C"/>
    <w:rsid w:val="2D8C63A3"/>
    <w:rsid w:val="2D9D68B9"/>
    <w:rsid w:val="2DA61B27"/>
    <w:rsid w:val="2DBC3529"/>
    <w:rsid w:val="2DDD3E0B"/>
    <w:rsid w:val="2E536EC1"/>
    <w:rsid w:val="2E5F4906"/>
    <w:rsid w:val="2E646E75"/>
    <w:rsid w:val="2E703307"/>
    <w:rsid w:val="2E854B65"/>
    <w:rsid w:val="2E8E7EF9"/>
    <w:rsid w:val="2E961C79"/>
    <w:rsid w:val="2EFD67CD"/>
    <w:rsid w:val="2F057CCA"/>
    <w:rsid w:val="2F067A90"/>
    <w:rsid w:val="2F236894"/>
    <w:rsid w:val="2F452CAE"/>
    <w:rsid w:val="2F4B6C64"/>
    <w:rsid w:val="2F6474DC"/>
    <w:rsid w:val="2F66671D"/>
    <w:rsid w:val="2F711A4C"/>
    <w:rsid w:val="2F7E1D1C"/>
    <w:rsid w:val="2F9E10D7"/>
    <w:rsid w:val="2FA84FEB"/>
    <w:rsid w:val="2FB50C78"/>
    <w:rsid w:val="2FE222AB"/>
    <w:rsid w:val="2FE83639"/>
    <w:rsid w:val="307A6139"/>
    <w:rsid w:val="307D516A"/>
    <w:rsid w:val="30EA7F0F"/>
    <w:rsid w:val="30F137FD"/>
    <w:rsid w:val="31115338"/>
    <w:rsid w:val="31462D0D"/>
    <w:rsid w:val="314E1A70"/>
    <w:rsid w:val="316F5DC0"/>
    <w:rsid w:val="31921703"/>
    <w:rsid w:val="31F503FE"/>
    <w:rsid w:val="3200110E"/>
    <w:rsid w:val="32312B04"/>
    <w:rsid w:val="323567C9"/>
    <w:rsid w:val="32452FC5"/>
    <w:rsid w:val="32560D2E"/>
    <w:rsid w:val="32C8581F"/>
    <w:rsid w:val="32D503EA"/>
    <w:rsid w:val="330E0608"/>
    <w:rsid w:val="334361C7"/>
    <w:rsid w:val="334B0167"/>
    <w:rsid w:val="335B008B"/>
    <w:rsid w:val="336E451A"/>
    <w:rsid w:val="336F53FA"/>
    <w:rsid w:val="33813B89"/>
    <w:rsid w:val="338A6B7F"/>
    <w:rsid w:val="33A854CE"/>
    <w:rsid w:val="33C30645"/>
    <w:rsid w:val="33D97E69"/>
    <w:rsid w:val="33E52369"/>
    <w:rsid w:val="3421711A"/>
    <w:rsid w:val="34442A4D"/>
    <w:rsid w:val="34784F8C"/>
    <w:rsid w:val="34E3207B"/>
    <w:rsid w:val="355C48AD"/>
    <w:rsid w:val="356131A7"/>
    <w:rsid w:val="35680184"/>
    <w:rsid w:val="357E0CC8"/>
    <w:rsid w:val="35B42DB2"/>
    <w:rsid w:val="35C3424E"/>
    <w:rsid w:val="35DC24C8"/>
    <w:rsid w:val="35DE3514"/>
    <w:rsid w:val="35EB6984"/>
    <w:rsid w:val="364A5B73"/>
    <w:rsid w:val="36510EDA"/>
    <w:rsid w:val="36E650B9"/>
    <w:rsid w:val="37112BD8"/>
    <w:rsid w:val="372B7CA4"/>
    <w:rsid w:val="373F372D"/>
    <w:rsid w:val="37426A42"/>
    <w:rsid w:val="374750E9"/>
    <w:rsid w:val="374C3B10"/>
    <w:rsid w:val="37B87E0D"/>
    <w:rsid w:val="37CB1876"/>
    <w:rsid w:val="38037262"/>
    <w:rsid w:val="38262F51"/>
    <w:rsid w:val="383D38F3"/>
    <w:rsid w:val="384851CC"/>
    <w:rsid w:val="3853706C"/>
    <w:rsid w:val="386A45AD"/>
    <w:rsid w:val="38716383"/>
    <w:rsid w:val="38926838"/>
    <w:rsid w:val="38AF4056"/>
    <w:rsid w:val="38CF776D"/>
    <w:rsid w:val="39285EF2"/>
    <w:rsid w:val="39315950"/>
    <w:rsid w:val="395C1320"/>
    <w:rsid w:val="39A86F0F"/>
    <w:rsid w:val="39BC544C"/>
    <w:rsid w:val="39DE2ED4"/>
    <w:rsid w:val="39F413B4"/>
    <w:rsid w:val="39FB2063"/>
    <w:rsid w:val="3A563FC1"/>
    <w:rsid w:val="3A685AA2"/>
    <w:rsid w:val="3A8F7D76"/>
    <w:rsid w:val="3A960861"/>
    <w:rsid w:val="3AB16704"/>
    <w:rsid w:val="3AE47844"/>
    <w:rsid w:val="3B137665"/>
    <w:rsid w:val="3B1C7215"/>
    <w:rsid w:val="3B2E0F61"/>
    <w:rsid w:val="3B2F2435"/>
    <w:rsid w:val="3B556A6A"/>
    <w:rsid w:val="3B7010B2"/>
    <w:rsid w:val="3B712735"/>
    <w:rsid w:val="3B742225"/>
    <w:rsid w:val="3B765F9D"/>
    <w:rsid w:val="3B896712"/>
    <w:rsid w:val="3BA75780"/>
    <w:rsid w:val="3BC907C3"/>
    <w:rsid w:val="3BE17DA3"/>
    <w:rsid w:val="3BE46200"/>
    <w:rsid w:val="3BF5492D"/>
    <w:rsid w:val="3BFE2940"/>
    <w:rsid w:val="3C1E7098"/>
    <w:rsid w:val="3C4761A3"/>
    <w:rsid w:val="3C676DF7"/>
    <w:rsid w:val="3C7B1B10"/>
    <w:rsid w:val="3C885F88"/>
    <w:rsid w:val="3CAA0CFC"/>
    <w:rsid w:val="3CB44FCF"/>
    <w:rsid w:val="3CC4690E"/>
    <w:rsid w:val="3CCA034E"/>
    <w:rsid w:val="3CE04016"/>
    <w:rsid w:val="3D015D3A"/>
    <w:rsid w:val="3D0A2E41"/>
    <w:rsid w:val="3D1E069A"/>
    <w:rsid w:val="3D270418"/>
    <w:rsid w:val="3D2A2779"/>
    <w:rsid w:val="3D3574DA"/>
    <w:rsid w:val="3D4000D9"/>
    <w:rsid w:val="3D4E17F1"/>
    <w:rsid w:val="3D5176E7"/>
    <w:rsid w:val="3D520F49"/>
    <w:rsid w:val="3D54108D"/>
    <w:rsid w:val="3D585C2C"/>
    <w:rsid w:val="3D6D7401"/>
    <w:rsid w:val="3E160042"/>
    <w:rsid w:val="3E162A47"/>
    <w:rsid w:val="3E210442"/>
    <w:rsid w:val="3E314B07"/>
    <w:rsid w:val="3E3614B2"/>
    <w:rsid w:val="3EA51073"/>
    <w:rsid w:val="3EAD1CD6"/>
    <w:rsid w:val="3EBA43F3"/>
    <w:rsid w:val="3EC139EA"/>
    <w:rsid w:val="3EC51715"/>
    <w:rsid w:val="3ED234F9"/>
    <w:rsid w:val="3EF11C56"/>
    <w:rsid w:val="3F0B2EA0"/>
    <w:rsid w:val="3F177A97"/>
    <w:rsid w:val="3F281CA4"/>
    <w:rsid w:val="3F5E56C6"/>
    <w:rsid w:val="3F797E8F"/>
    <w:rsid w:val="3F827606"/>
    <w:rsid w:val="402D6C74"/>
    <w:rsid w:val="40890521"/>
    <w:rsid w:val="40A01882"/>
    <w:rsid w:val="40C003E6"/>
    <w:rsid w:val="40CA1993"/>
    <w:rsid w:val="40DD5BF5"/>
    <w:rsid w:val="40EF2A79"/>
    <w:rsid w:val="40FF61C7"/>
    <w:rsid w:val="41270465"/>
    <w:rsid w:val="41306BEE"/>
    <w:rsid w:val="4139434A"/>
    <w:rsid w:val="4148218A"/>
    <w:rsid w:val="4153125A"/>
    <w:rsid w:val="4159019B"/>
    <w:rsid w:val="417B7937"/>
    <w:rsid w:val="417C1E33"/>
    <w:rsid w:val="41B711A8"/>
    <w:rsid w:val="41CF57BD"/>
    <w:rsid w:val="41E43F5B"/>
    <w:rsid w:val="41F271BA"/>
    <w:rsid w:val="421037A2"/>
    <w:rsid w:val="4221165B"/>
    <w:rsid w:val="424010B3"/>
    <w:rsid w:val="424B1F31"/>
    <w:rsid w:val="4271289E"/>
    <w:rsid w:val="42924D4B"/>
    <w:rsid w:val="42A33AA4"/>
    <w:rsid w:val="42F425C9"/>
    <w:rsid w:val="430A17B4"/>
    <w:rsid w:val="432D5ADB"/>
    <w:rsid w:val="43427F7E"/>
    <w:rsid w:val="435B2648"/>
    <w:rsid w:val="43BD0026"/>
    <w:rsid w:val="43CE2E1A"/>
    <w:rsid w:val="43DF33F6"/>
    <w:rsid w:val="43E268C5"/>
    <w:rsid w:val="43E72BA3"/>
    <w:rsid w:val="44204574"/>
    <w:rsid w:val="445925AC"/>
    <w:rsid w:val="4476558A"/>
    <w:rsid w:val="44C97A53"/>
    <w:rsid w:val="44D555C7"/>
    <w:rsid w:val="44DC50C3"/>
    <w:rsid w:val="452A3210"/>
    <w:rsid w:val="4545710C"/>
    <w:rsid w:val="45A81211"/>
    <w:rsid w:val="45F53EFA"/>
    <w:rsid w:val="46754378"/>
    <w:rsid w:val="46B752D5"/>
    <w:rsid w:val="46C50E30"/>
    <w:rsid w:val="46FA2178"/>
    <w:rsid w:val="46FD57C4"/>
    <w:rsid w:val="47783581"/>
    <w:rsid w:val="477E4B57"/>
    <w:rsid w:val="478243DA"/>
    <w:rsid w:val="479045E7"/>
    <w:rsid w:val="47B25AC9"/>
    <w:rsid w:val="47B265AF"/>
    <w:rsid w:val="47C84E9C"/>
    <w:rsid w:val="480908C5"/>
    <w:rsid w:val="481D7ECC"/>
    <w:rsid w:val="48223734"/>
    <w:rsid w:val="48435FA1"/>
    <w:rsid w:val="485432E7"/>
    <w:rsid w:val="48AB1657"/>
    <w:rsid w:val="48C60564"/>
    <w:rsid w:val="491A08B0"/>
    <w:rsid w:val="49273DB1"/>
    <w:rsid w:val="49290A15"/>
    <w:rsid w:val="492E6109"/>
    <w:rsid w:val="4943028A"/>
    <w:rsid w:val="49977E9D"/>
    <w:rsid w:val="49CA5E32"/>
    <w:rsid w:val="49D83174"/>
    <w:rsid w:val="49DB1DE3"/>
    <w:rsid w:val="49EA2030"/>
    <w:rsid w:val="49F41806"/>
    <w:rsid w:val="4A050C18"/>
    <w:rsid w:val="4A5B2F2E"/>
    <w:rsid w:val="4A776625"/>
    <w:rsid w:val="4A965D14"/>
    <w:rsid w:val="4A9D3546"/>
    <w:rsid w:val="4AB74C83"/>
    <w:rsid w:val="4ADE2E23"/>
    <w:rsid w:val="4AFF411C"/>
    <w:rsid w:val="4B0E7FA0"/>
    <w:rsid w:val="4B2477C4"/>
    <w:rsid w:val="4B2F2486"/>
    <w:rsid w:val="4B3A5C76"/>
    <w:rsid w:val="4B3C45F9"/>
    <w:rsid w:val="4B502367"/>
    <w:rsid w:val="4B560B90"/>
    <w:rsid w:val="4BBA1ED6"/>
    <w:rsid w:val="4BC0200A"/>
    <w:rsid w:val="4BFE2E2E"/>
    <w:rsid w:val="4C06330B"/>
    <w:rsid w:val="4C2D4482"/>
    <w:rsid w:val="4C585BC0"/>
    <w:rsid w:val="4CA56213"/>
    <w:rsid w:val="4CE16C5D"/>
    <w:rsid w:val="4CEB6BD1"/>
    <w:rsid w:val="4D63423E"/>
    <w:rsid w:val="4D73233C"/>
    <w:rsid w:val="4DA11879"/>
    <w:rsid w:val="4DA61346"/>
    <w:rsid w:val="4DBE38BD"/>
    <w:rsid w:val="4DC332C4"/>
    <w:rsid w:val="4DCB16DF"/>
    <w:rsid w:val="4DFC7C68"/>
    <w:rsid w:val="4E0B05E4"/>
    <w:rsid w:val="4E16389C"/>
    <w:rsid w:val="4E2C6D6F"/>
    <w:rsid w:val="4E3E0F8F"/>
    <w:rsid w:val="4E4A5987"/>
    <w:rsid w:val="4E920EE8"/>
    <w:rsid w:val="4EB42A57"/>
    <w:rsid w:val="4EBB4753"/>
    <w:rsid w:val="4EC161C0"/>
    <w:rsid w:val="4EE23C1E"/>
    <w:rsid w:val="4EFC60B7"/>
    <w:rsid w:val="4F275AD4"/>
    <w:rsid w:val="4F455F5A"/>
    <w:rsid w:val="4F707062"/>
    <w:rsid w:val="4FA36B98"/>
    <w:rsid w:val="4FF512DD"/>
    <w:rsid w:val="500C582D"/>
    <w:rsid w:val="505230FA"/>
    <w:rsid w:val="50665D05"/>
    <w:rsid w:val="507C1E50"/>
    <w:rsid w:val="50833C49"/>
    <w:rsid w:val="50930C9A"/>
    <w:rsid w:val="50BB3DD9"/>
    <w:rsid w:val="50C5083E"/>
    <w:rsid w:val="50CA718B"/>
    <w:rsid w:val="50CF3D3E"/>
    <w:rsid w:val="510533D9"/>
    <w:rsid w:val="510F5F7D"/>
    <w:rsid w:val="512D6CA6"/>
    <w:rsid w:val="5184720E"/>
    <w:rsid w:val="51BA4D7D"/>
    <w:rsid w:val="51E26A25"/>
    <w:rsid w:val="51F151C6"/>
    <w:rsid w:val="51F757E4"/>
    <w:rsid w:val="520735B6"/>
    <w:rsid w:val="521F2DEA"/>
    <w:rsid w:val="522307D5"/>
    <w:rsid w:val="52693B44"/>
    <w:rsid w:val="5272562C"/>
    <w:rsid w:val="528A3481"/>
    <w:rsid w:val="52CF552E"/>
    <w:rsid w:val="52D403A7"/>
    <w:rsid w:val="52DD4E28"/>
    <w:rsid w:val="532549C1"/>
    <w:rsid w:val="532A713A"/>
    <w:rsid w:val="537B63EF"/>
    <w:rsid w:val="53BA6F17"/>
    <w:rsid w:val="53C0769F"/>
    <w:rsid w:val="53C302F3"/>
    <w:rsid w:val="53CE31A5"/>
    <w:rsid w:val="54044752"/>
    <w:rsid w:val="54493DF7"/>
    <w:rsid w:val="544F23FF"/>
    <w:rsid w:val="54770964"/>
    <w:rsid w:val="54992125"/>
    <w:rsid w:val="549A6C21"/>
    <w:rsid w:val="55093E2E"/>
    <w:rsid w:val="55621614"/>
    <w:rsid w:val="557724A9"/>
    <w:rsid w:val="557E7FE1"/>
    <w:rsid w:val="559612BE"/>
    <w:rsid w:val="55BD684B"/>
    <w:rsid w:val="55CD41E1"/>
    <w:rsid w:val="564B02FA"/>
    <w:rsid w:val="568A1C12"/>
    <w:rsid w:val="568D0A3E"/>
    <w:rsid w:val="56ED0774"/>
    <w:rsid w:val="56F5728B"/>
    <w:rsid w:val="56FA001F"/>
    <w:rsid w:val="57266671"/>
    <w:rsid w:val="572F2E4E"/>
    <w:rsid w:val="5766548B"/>
    <w:rsid w:val="57696CC4"/>
    <w:rsid w:val="576A2A02"/>
    <w:rsid w:val="579637F7"/>
    <w:rsid w:val="58245601"/>
    <w:rsid w:val="583A08CE"/>
    <w:rsid w:val="584505BE"/>
    <w:rsid w:val="585D375C"/>
    <w:rsid w:val="58627AA0"/>
    <w:rsid w:val="58810003"/>
    <w:rsid w:val="58A67F87"/>
    <w:rsid w:val="58AA2317"/>
    <w:rsid w:val="58D42829"/>
    <w:rsid w:val="58FC58DC"/>
    <w:rsid w:val="590824D3"/>
    <w:rsid w:val="592D018B"/>
    <w:rsid w:val="5934151A"/>
    <w:rsid w:val="593856F9"/>
    <w:rsid w:val="593B05B8"/>
    <w:rsid w:val="5943175D"/>
    <w:rsid w:val="597E2795"/>
    <w:rsid w:val="59B7451E"/>
    <w:rsid w:val="59BD47E3"/>
    <w:rsid w:val="59CA3C2C"/>
    <w:rsid w:val="5A074538"/>
    <w:rsid w:val="5A0C1B4F"/>
    <w:rsid w:val="5A274BDA"/>
    <w:rsid w:val="5A99638B"/>
    <w:rsid w:val="5A9B2D7C"/>
    <w:rsid w:val="5AB3432F"/>
    <w:rsid w:val="5AB75A8A"/>
    <w:rsid w:val="5AF820D3"/>
    <w:rsid w:val="5B20544B"/>
    <w:rsid w:val="5B476EE0"/>
    <w:rsid w:val="5B56138D"/>
    <w:rsid w:val="5BAF6F59"/>
    <w:rsid w:val="5BD501C2"/>
    <w:rsid w:val="5BE649A6"/>
    <w:rsid w:val="5BFB5243"/>
    <w:rsid w:val="5C092AC1"/>
    <w:rsid w:val="5C243D99"/>
    <w:rsid w:val="5C2F35CE"/>
    <w:rsid w:val="5C326459"/>
    <w:rsid w:val="5C447CC6"/>
    <w:rsid w:val="5C871960"/>
    <w:rsid w:val="5C940AAF"/>
    <w:rsid w:val="5C9D0F6D"/>
    <w:rsid w:val="5CA00C74"/>
    <w:rsid w:val="5CA907DB"/>
    <w:rsid w:val="5CAC17ED"/>
    <w:rsid w:val="5CE130D4"/>
    <w:rsid w:val="5CFB5BD6"/>
    <w:rsid w:val="5D2E199E"/>
    <w:rsid w:val="5D465377"/>
    <w:rsid w:val="5D4D5A2C"/>
    <w:rsid w:val="5D514114"/>
    <w:rsid w:val="5D526412"/>
    <w:rsid w:val="5D79574D"/>
    <w:rsid w:val="5D9B1B67"/>
    <w:rsid w:val="5DAC0EA2"/>
    <w:rsid w:val="5E1B4A56"/>
    <w:rsid w:val="5E2830FB"/>
    <w:rsid w:val="5E8473FB"/>
    <w:rsid w:val="5EE70DDC"/>
    <w:rsid w:val="5EE906B0"/>
    <w:rsid w:val="5EFF0BE1"/>
    <w:rsid w:val="5F015137"/>
    <w:rsid w:val="5F0D08C8"/>
    <w:rsid w:val="5F0E7708"/>
    <w:rsid w:val="5F424459"/>
    <w:rsid w:val="5F597976"/>
    <w:rsid w:val="5F6B37BB"/>
    <w:rsid w:val="5F836FCB"/>
    <w:rsid w:val="5FAA6725"/>
    <w:rsid w:val="6008725C"/>
    <w:rsid w:val="601F730E"/>
    <w:rsid w:val="60282B4F"/>
    <w:rsid w:val="60A76A75"/>
    <w:rsid w:val="60AB37DE"/>
    <w:rsid w:val="610619ED"/>
    <w:rsid w:val="611703E2"/>
    <w:rsid w:val="61444A77"/>
    <w:rsid w:val="61706E67"/>
    <w:rsid w:val="617343DA"/>
    <w:rsid w:val="61734BA9"/>
    <w:rsid w:val="619A240C"/>
    <w:rsid w:val="61BC5FFA"/>
    <w:rsid w:val="61BD36F0"/>
    <w:rsid w:val="61E07E1A"/>
    <w:rsid w:val="61ED0A45"/>
    <w:rsid w:val="623C143F"/>
    <w:rsid w:val="623F6839"/>
    <w:rsid w:val="6264597B"/>
    <w:rsid w:val="62913528"/>
    <w:rsid w:val="629D0130"/>
    <w:rsid w:val="629F24F8"/>
    <w:rsid w:val="62D12BA3"/>
    <w:rsid w:val="62EB5C7A"/>
    <w:rsid w:val="630E12F2"/>
    <w:rsid w:val="63185A08"/>
    <w:rsid w:val="633C363F"/>
    <w:rsid w:val="63612A14"/>
    <w:rsid w:val="63880A8F"/>
    <w:rsid w:val="6388415D"/>
    <w:rsid w:val="6398327F"/>
    <w:rsid w:val="63B75221"/>
    <w:rsid w:val="63D818F9"/>
    <w:rsid w:val="63F2705B"/>
    <w:rsid w:val="63F30313"/>
    <w:rsid w:val="641F5B3C"/>
    <w:rsid w:val="64893CD2"/>
    <w:rsid w:val="64930237"/>
    <w:rsid w:val="64BE25DF"/>
    <w:rsid w:val="64C1026E"/>
    <w:rsid w:val="64FA7F9E"/>
    <w:rsid w:val="65064F1B"/>
    <w:rsid w:val="652A557F"/>
    <w:rsid w:val="653C734F"/>
    <w:rsid w:val="65551E17"/>
    <w:rsid w:val="65911767"/>
    <w:rsid w:val="659A49EB"/>
    <w:rsid w:val="65EC27D8"/>
    <w:rsid w:val="665569BE"/>
    <w:rsid w:val="6696710B"/>
    <w:rsid w:val="66A870A3"/>
    <w:rsid w:val="66A96389"/>
    <w:rsid w:val="66B52D0D"/>
    <w:rsid w:val="66C7577B"/>
    <w:rsid w:val="66E9560E"/>
    <w:rsid w:val="66F70BED"/>
    <w:rsid w:val="671958AB"/>
    <w:rsid w:val="673F43AF"/>
    <w:rsid w:val="674E54AA"/>
    <w:rsid w:val="675E59B4"/>
    <w:rsid w:val="675F69BD"/>
    <w:rsid w:val="676813B7"/>
    <w:rsid w:val="677C2563"/>
    <w:rsid w:val="67AF4E1D"/>
    <w:rsid w:val="68002D1D"/>
    <w:rsid w:val="683C5CF5"/>
    <w:rsid w:val="68597AFB"/>
    <w:rsid w:val="68692862"/>
    <w:rsid w:val="687F23A5"/>
    <w:rsid w:val="68815DFE"/>
    <w:rsid w:val="6887478A"/>
    <w:rsid w:val="688F1F07"/>
    <w:rsid w:val="695C240F"/>
    <w:rsid w:val="69D2030C"/>
    <w:rsid w:val="69D81412"/>
    <w:rsid w:val="69D9607A"/>
    <w:rsid w:val="69E67731"/>
    <w:rsid w:val="69EA7D90"/>
    <w:rsid w:val="69EB0C79"/>
    <w:rsid w:val="6A090A24"/>
    <w:rsid w:val="6A0D59A3"/>
    <w:rsid w:val="6A226DB8"/>
    <w:rsid w:val="6AB62858"/>
    <w:rsid w:val="6ABA2161"/>
    <w:rsid w:val="6AD24E71"/>
    <w:rsid w:val="6AF44EAD"/>
    <w:rsid w:val="6B0967E1"/>
    <w:rsid w:val="6B0D601E"/>
    <w:rsid w:val="6B8855FD"/>
    <w:rsid w:val="6C1B3E73"/>
    <w:rsid w:val="6C311312"/>
    <w:rsid w:val="6C3272D7"/>
    <w:rsid w:val="6C3A4209"/>
    <w:rsid w:val="6CB114CB"/>
    <w:rsid w:val="6CC52C98"/>
    <w:rsid w:val="6CC85DA9"/>
    <w:rsid w:val="6D763487"/>
    <w:rsid w:val="6DC70D5C"/>
    <w:rsid w:val="6E1D6501"/>
    <w:rsid w:val="6E3631E6"/>
    <w:rsid w:val="6E3E6D25"/>
    <w:rsid w:val="6E666694"/>
    <w:rsid w:val="6E6E3EB4"/>
    <w:rsid w:val="6EAB431E"/>
    <w:rsid w:val="6EAB7EF0"/>
    <w:rsid w:val="6EFE104D"/>
    <w:rsid w:val="6F2A51A0"/>
    <w:rsid w:val="6F4A3900"/>
    <w:rsid w:val="6F795334"/>
    <w:rsid w:val="6FA02AAB"/>
    <w:rsid w:val="6FBB39A3"/>
    <w:rsid w:val="6FD008E2"/>
    <w:rsid w:val="700A7EA9"/>
    <w:rsid w:val="700B3C22"/>
    <w:rsid w:val="705F780B"/>
    <w:rsid w:val="70A72179"/>
    <w:rsid w:val="70B7060E"/>
    <w:rsid w:val="70DC1E23"/>
    <w:rsid w:val="70FC63A2"/>
    <w:rsid w:val="710463C9"/>
    <w:rsid w:val="7106036B"/>
    <w:rsid w:val="713622AB"/>
    <w:rsid w:val="71411BEA"/>
    <w:rsid w:val="715F4802"/>
    <w:rsid w:val="717A30A9"/>
    <w:rsid w:val="717E112C"/>
    <w:rsid w:val="71950224"/>
    <w:rsid w:val="719E532A"/>
    <w:rsid w:val="71A3409C"/>
    <w:rsid w:val="71B05B38"/>
    <w:rsid w:val="71B453C7"/>
    <w:rsid w:val="71F13B1C"/>
    <w:rsid w:val="71F25309"/>
    <w:rsid w:val="720061C9"/>
    <w:rsid w:val="720E3A73"/>
    <w:rsid w:val="72226279"/>
    <w:rsid w:val="72341D95"/>
    <w:rsid w:val="723D234C"/>
    <w:rsid w:val="724539F8"/>
    <w:rsid w:val="72472311"/>
    <w:rsid w:val="724A3704"/>
    <w:rsid w:val="72A93229"/>
    <w:rsid w:val="72D022F1"/>
    <w:rsid w:val="72D57472"/>
    <w:rsid w:val="72FC45C5"/>
    <w:rsid w:val="738F0356"/>
    <w:rsid w:val="73DC19C7"/>
    <w:rsid w:val="74222188"/>
    <w:rsid w:val="74404DBF"/>
    <w:rsid w:val="74675227"/>
    <w:rsid w:val="74AD36F0"/>
    <w:rsid w:val="74CE020C"/>
    <w:rsid w:val="74D774D1"/>
    <w:rsid w:val="74E97204"/>
    <w:rsid w:val="7501454E"/>
    <w:rsid w:val="75022F1C"/>
    <w:rsid w:val="75137DDD"/>
    <w:rsid w:val="7514592C"/>
    <w:rsid w:val="752C0003"/>
    <w:rsid w:val="752E10BB"/>
    <w:rsid w:val="75443054"/>
    <w:rsid w:val="755E2D0F"/>
    <w:rsid w:val="756643B1"/>
    <w:rsid w:val="75805743"/>
    <w:rsid w:val="75966D26"/>
    <w:rsid w:val="75B45A3F"/>
    <w:rsid w:val="75C31803"/>
    <w:rsid w:val="75FA6D28"/>
    <w:rsid w:val="76007D0A"/>
    <w:rsid w:val="76157B6E"/>
    <w:rsid w:val="763149BF"/>
    <w:rsid w:val="763F4D87"/>
    <w:rsid w:val="765406AD"/>
    <w:rsid w:val="768643DE"/>
    <w:rsid w:val="768A2321"/>
    <w:rsid w:val="76BF4D2C"/>
    <w:rsid w:val="76D70FD3"/>
    <w:rsid w:val="76DE569F"/>
    <w:rsid w:val="77000835"/>
    <w:rsid w:val="779218D6"/>
    <w:rsid w:val="77950F7E"/>
    <w:rsid w:val="77BB7816"/>
    <w:rsid w:val="77FE4562"/>
    <w:rsid w:val="781C51FB"/>
    <w:rsid w:val="784058D4"/>
    <w:rsid w:val="786077DD"/>
    <w:rsid w:val="78653C47"/>
    <w:rsid w:val="78963E55"/>
    <w:rsid w:val="78B33DB1"/>
    <w:rsid w:val="78B84585"/>
    <w:rsid w:val="78C574CE"/>
    <w:rsid w:val="78E64BBD"/>
    <w:rsid w:val="79163AB5"/>
    <w:rsid w:val="791C7D3C"/>
    <w:rsid w:val="792E0692"/>
    <w:rsid w:val="792E3438"/>
    <w:rsid w:val="79347082"/>
    <w:rsid w:val="79766B8D"/>
    <w:rsid w:val="79955265"/>
    <w:rsid w:val="79C93160"/>
    <w:rsid w:val="79F460DA"/>
    <w:rsid w:val="7A214D4A"/>
    <w:rsid w:val="7A660D56"/>
    <w:rsid w:val="7A7757DE"/>
    <w:rsid w:val="7A7E0742"/>
    <w:rsid w:val="7A88301C"/>
    <w:rsid w:val="7AD034A9"/>
    <w:rsid w:val="7B1E128A"/>
    <w:rsid w:val="7B2E5971"/>
    <w:rsid w:val="7B3B6C40"/>
    <w:rsid w:val="7B4B5E55"/>
    <w:rsid w:val="7BE93A86"/>
    <w:rsid w:val="7BF1074D"/>
    <w:rsid w:val="7BF446EA"/>
    <w:rsid w:val="7BF82E78"/>
    <w:rsid w:val="7C55433C"/>
    <w:rsid w:val="7C6F7FEF"/>
    <w:rsid w:val="7C7E6484"/>
    <w:rsid w:val="7C8564A6"/>
    <w:rsid w:val="7CA0289E"/>
    <w:rsid w:val="7CA83501"/>
    <w:rsid w:val="7CA852AF"/>
    <w:rsid w:val="7CA868E0"/>
    <w:rsid w:val="7D133154"/>
    <w:rsid w:val="7D5E0064"/>
    <w:rsid w:val="7D6C452F"/>
    <w:rsid w:val="7D76142E"/>
    <w:rsid w:val="7D76340B"/>
    <w:rsid w:val="7D7B0CA1"/>
    <w:rsid w:val="7DA372BD"/>
    <w:rsid w:val="7DB859C6"/>
    <w:rsid w:val="7DD05239"/>
    <w:rsid w:val="7DD722F0"/>
    <w:rsid w:val="7DF52E46"/>
    <w:rsid w:val="7E021EFE"/>
    <w:rsid w:val="7E11492D"/>
    <w:rsid w:val="7E342735"/>
    <w:rsid w:val="7E49117B"/>
    <w:rsid w:val="7E4A1526"/>
    <w:rsid w:val="7E6F449B"/>
    <w:rsid w:val="7E9A7099"/>
    <w:rsid w:val="7EC860DC"/>
    <w:rsid w:val="7EEF4C88"/>
    <w:rsid w:val="7F2A644F"/>
    <w:rsid w:val="7F5730AB"/>
    <w:rsid w:val="7F671451"/>
    <w:rsid w:val="7F747AFE"/>
    <w:rsid w:val="7FF05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autoRedefine/>
    <w:qFormat/>
    <w:uiPriority w:val="1"/>
    <w:pPr>
      <w:ind w:left="2963" w:right="1577" w:hanging="2708"/>
      <w:outlineLvl w:val="1"/>
    </w:pPr>
    <w:rPr>
      <w:rFonts w:ascii="仿宋" w:hAnsi="仿宋" w:eastAsia="仿宋" w:cs="仿宋"/>
      <w:b/>
      <w:bCs/>
      <w:sz w:val="36"/>
      <w:szCs w:val="36"/>
      <w:lang w:val="zh-CN" w:eastAsia="zh-CN" w:bidi="zh-CN"/>
    </w:rPr>
  </w:style>
  <w:style w:type="paragraph" w:styleId="3">
    <w:name w:val="heading 2"/>
    <w:basedOn w:val="1"/>
    <w:next w:val="1"/>
    <w:autoRedefine/>
    <w:qFormat/>
    <w:uiPriority w:val="1"/>
    <w:pPr>
      <w:ind w:left="740"/>
      <w:outlineLvl w:val="2"/>
    </w:pPr>
    <w:rPr>
      <w:rFonts w:ascii="仿宋" w:hAnsi="仿宋" w:eastAsia="仿宋" w:cs="仿宋"/>
      <w:b/>
      <w:bCs/>
      <w:sz w:val="32"/>
      <w:szCs w:val="32"/>
      <w:lang w:val="zh-CN" w:eastAsia="zh-CN" w:bidi="zh-CN"/>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仿宋" w:hAnsi="仿宋" w:eastAsia="仿宋" w:cs="仿宋"/>
      <w:sz w:val="32"/>
      <w:szCs w:val="32"/>
      <w:lang w:val="zh-CN" w:eastAsia="zh-CN" w:bidi="zh-CN"/>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autoRedefine/>
    <w:qFormat/>
    <w:uiPriority w:val="0"/>
    <w:pPr>
      <w:ind w:firstLine="420" w:firstLineChars="100"/>
    </w:pPr>
  </w:style>
  <w:style w:type="character" w:styleId="10">
    <w:name w:val="Strong"/>
    <w:basedOn w:val="9"/>
    <w:autoRedefine/>
    <w:qFormat/>
    <w:uiPriority w:val="0"/>
    <w:rPr>
      <w:b/>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pPr>
      <w:ind w:left="426" w:firstLine="638"/>
    </w:pPr>
    <w:rPr>
      <w:rFonts w:ascii="仿宋" w:hAnsi="仿宋" w:eastAsia="仿宋" w:cs="仿宋"/>
      <w:lang w:val="zh-CN" w:eastAsia="zh-CN" w:bidi="zh-CN"/>
    </w:rPr>
  </w:style>
  <w:style w:type="paragraph" w:customStyle="1" w:styleId="13">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2013</Words>
  <Characters>2168</Characters>
  <TotalTime>5</TotalTime>
  <ScaleCrop>false</ScaleCrop>
  <LinksUpToDate>false</LinksUpToDate>
  <CharactersWithSpaces>2287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2021-06-23T05:53:00Z</dcterms:created>
  <dc:creator>三妮儿</dc:creator>
  <cp:lastModifiedBy>微信用户</cp:lastModifiedBy>
  <dcterms:modified xsi:type="dcterms:W3CDTF">2025-06-13T01:40:58Z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2021-06-19T00:00:00Z</vt:filetime>
  </property>
  <property fmtid="{D5CDD505-2E9C-101B-9397-08002B2CF9AE}" pid="3" name="Creator">
    <vt:lpwstr>WPS 文字</vt:lpwstr>
  </property>
  <property fmtid="{D5CDD505-2E9C-101B-9397-08002B2CF9AE}" pid="4" name="LastSaved">
    <vt:filetime>2021-06-23T00:00:00Z</vt:filetime>
  </property>
  <property fmtid="{D5CDD505-2E9C-101B-9397-08002B2CF9AE}" pid="5" name="KSOProductBuildVer">
    <vt:lpwstr>2052-12.1.0.16399</vt:lpwstr>
  </property>
  <property fmtid="{D5CDD505-2E9C-101B-9397-08002B2CF9AE}" pid="6" name="ICV">
    <vt:lpwstr>02F56ED12983486CB0DF92101430C76A_13</vt:lpwstr>
  </property>
</Properties>
</file>